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95A" w:rsidRDefault="00597A72" w:rsidP="00FD0847">
      <w:pPr>
        <w:pStyle w:val="1"/>
        <w:shd w:val="clear" w:color="auto" w:fill="FFFFFF"/>
        <w:spacing w:before="0" w:after="264"/>
        <w:rPr>
          <w:rFonts w:ascii="Arial" w:hAnsi="Arial" w:cs="Arial"/>
          <w:color w:val="000000"/>
          <w:sz w:val="60"/>
          <w:szCs w:val="60"/>
        </w:rPr>
      </w:pPr>
      <w:r w:rsidRPr="00FD0847">
        <w:rPr>
          <w:rFonts w:ascii="Times New Roman" w:eastAsia="Times New Roman" w:hAnsi="Times New Roman" w:cs="Times New Roman"/>
          <w:noProof/>
          <w:color w:val="FFFFFF"/>
          <w:sz w:val="56"/>
          <w:szCs w:val="56"/>
          <w:u w:val="single"/>
        </w:rPr>
        <w:drawing>
          <wp:anchor distT="95250" distB="95250" distL="95250" distR="95250" simplePos="0" relativeHeight="251658240" behindDoc="0" locked="0" layoutInCell="1" allowOverlap="0">
            <wp:simplePos x="0" y="0"/>
            <wp:positionH relativeFrom="column">
              <wp:align>left</wp:align>
            </wp:positionH>
            <wp:positionV relativeFrom="line">
              <wp:posOffset>601980</wp:posOffset>
            </wp:positionV>
            <wp:extent cx="2857500" cy="1781175"/>
            <wp:effectExtent l="19050" t="0" r="0" b="0"/>
            <wp:wrapSquare wrapText="bothSides"/>
            <wp:docPr id="4" name="Рисунок 2" descr="https://pp.userapi.com/c636824/v636824830/521e9/m7l6CbO41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userapi.com/c636824/v636824830/521e9/m7l6CbO41AQ.jpg"/>
                    <pic:cNvPicPr>
                      <a:picLocks noChangeAspect="1" noChangeArrowheads="1"/>
                    </pic:cNvPicPr>
                  </pic:nvPicPr>
                  <pic:blipFill>
                    <a:blip r:embed="rId5"/>
                    <a:srcRect/>
                    <a:stretch>
                      <a:fillRect/>
                    </a:stretch>
                  </pic:blipFill>
                  <pic:spPr bwMode="auto">
                    <a:xfrm>
                      <a:off x="0" y="0"/>
                      <a:ext cx="2857500" cy="1781175"/>
                    </a:xfrm>
                    <a:prstGeom prst="rect">
                      <a:avLst/>
                    </a:prstGeom>
                    <a:noFill/>
                    <a:ln w="9525">
                      <a:noFill/>
                      <a:miter lim="800000"/>
                      <a:headEnd/>
                      <a:tailEnd/>
                    </a:ln>
                  </pic:spPr>
                </pic:pic>
              </a:graphicData>
            </a:graphic>
          </wp:anchor>
        </w:drawing>
      </w:r>
      <w:r w:rsidR="00585C7E" w:rsidRPr="00585C7E">
        <w:rPr>
          <w:rFonts w:ascii="Helvetica" w:eastAsia="Times New Roman" w:hAnsi="Helvetica" w:cs="Helvetica"/>
          <w:color w:val="FFFFFF"/>
          <w:sz w:val="18"/>
          <w:u w:val="single"/>
        </w:rPr>
        <w:t xml:space="preserve"> и</w:t>
      </w:r>
    </w:p>
    <w:p w:rsidR="00FD0847" w:rsidRDefault="00FD0847" w:rsidP="008E195A">
      <w:pPr>
        <w:pStyle w:val="1"/>
        <w:shd w:val="clear" w:color="auto" w:fill="FFFFFF"/>
        <w:spacing w:before="0" w:after="264" w:line="240" w:lineRule="auto"/>
        <w:jc w:val="center"/>
        <w:rPr>
          <w:rFonts w:ascii="Arial" w:hAnsi="Arial" w:cs="Arial"/>
          <w:color w:val="000000"/>
          <w:sz w:val="60"/>
          <w:szCs w:val="60"/>
        </w:rPr>
      </w:pPr>
      <w:r>
        <w:rPr>
          <w:rFonts w:ascii="Arial" w:hAnsi="Arial" w:cs="Arial"/>
          <w:color w:val="000000"/>
          <w:sz w:val="60"/>
          <w:szCs w:val="60"/>
        </w:rPr>
        <w:t xml:space="preserve">Внимание! </w:t>
      </w:r>
    </w:p>
    <w:p w:rsidR="008E195A" w:rsidRDefault="00FD0847" w:rsidP="008E195A">
      <w:pPr>
        <w:pStyle w:val="1"/>
        <w:shd w:val="clear" w:color="auto" w:fill="FFFFFF"/>
        <w:spacing w:before="0" w:after="264" w:line="240" w:lineRule="auto"/>
        <w:jc w:val="center"/>
        <w:rPr>
          <w:rFonts w:ascii="Arial" w:hAnsi="Arial" w:cs="Arial"/>
          <w:color w:val="000000"/>
          <w:sz w:val="60"/>
          <w:szCs w:val="60"/>
        </w:rPr>
      </w:pPr>
      <w:r>
        <w:rPr>
          <w:rFonts w:ascii="Arial" w:hAnsi="Arial" w:cs="Arial"/>
          <w:color w:val="000000"/>
          <w:sz w:val="60"/>
          <w:szCs w:val="60"/>
        </w:rPr>
        <w:t>Грипп птиц</w:t>
      </w:r>
      <w:r w:rsidR="008E195A">
        <w:rPr>
          <w:rFonts w:ascii="Arial" w:hAnsi="Arial" w:cs="Arial"/>
          <w:color w:val="000000"/>
          <w:sz w:val="60"/>
          <w:szCs w:val="60"/>
        </w:rPr>
        <w:t>.</w:t>
      </w:r>
    </w:p>
    <w:p w:rsidR="002E1F4F" w:rsidRDefault="002E1F4F" w:rsidP="002E1F4F">
      <w:pPr>
        <w:shd w:val="clear" w:color="auto" w:fill="F2F2F2"/>
        <w:spacing w:before="240" w:after="24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Уважаемые жители Спасского муниципального района!</w:t>
      </w:r>
      <w:r w:rsidR="00E02769">
        <w:rPr>
          <w:rFonts w:ascii="Times New Roman" w:eastAsia="Times New Roman" w:hAnsi="Times New Roman" w:cs="Times New Roman"/>
          <w:color w:val="333333"/>
          <w:sz w:val="28"/>
          <w:szCs w:val="28"/>
        </w:rPr>
        <w:t xml:space="preserve">В поселке Новый в ООО «Надеждинская птица» </w:t>
      </w:r>
      <w:r w:rsidR="00986729">
        <w:rPr>
          <w:rFonts w:ascii="Times New Roman" w:eastAsia="Times New Roman" w:hAnsi="Times New Roman" w:cs="Times New Roman"/>
          <w:color w:val="333333"/>
          <w:sz w:val="28"/>
          <w:szCs w:val="28"/>
        </w:rPr>
        <w:t>зарегистрирован</w:t>
      </w:r>
      <w:r w:rsidR="00852B63">
        <w:rPr>
          <w:rFonts w:ascii="Times New Roman" w:eastAsia="Times New Roman" w:hAnsi="Times New Roman" w:cs="Times New Roman"/>
          <w:color w:val="333333"/>
          <w:sz w:val="28"/>
          <w:szCs w:val="28"/>
        </w:rPr>
        <w:t>гриппптиц типа</w:t>
      </w:r>
      <w:r w:rsidR="00D20784">
        <w:rPr>
          <w:rFonts w:ascii="Times New Roman" w:eastAsia="Times New Roman" w:hAnsi="Times New Roman" w:cs="Times New Roman"/>
          <w:color w:val="333333"/>
          <w:sz w:val="28"/>
          <w:szCs w:val="28"/>
        </w:rPr>
        <w:t>А</w:t>
      </w:r>
      <w:r w:rsidR="00986729">
        <w:rPr>
          <w:rFonts w:ascii="Times New Roman" w:eastAsia="Times New Roman" w:hAnsi="Times New Roman" w:cs="Times New Roman"/>
          <w:color w:val="333333"/>
          <w:sz w:val="28"/>
          <w:szCs w:val="28"/>
        </w:rPr>
        <w:t>.</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bCs/>
          <w:iCs/>
          <w:color w:val="000000"/>
          <w:sz w:val="26"/>
          <w:szCs w:val="26"/>
        </w:rPr>
        <w:t xml:space="preserve">Грипп птиц –вирусная </w:t>
      </w:r>
      <w:r w:rsidR="00986729">
        <w:rPr>
          <w:bCs/>
          <w:iCs/>
          <w:color w:val="000000"/>
          <w:sz w:val="26"/>
          <w:szCs w:val="26"/>
        </w:rPr>
        <w:t>инфекция</w:t>
      </w:r>
      <w:r w:rsidRPr="00597A72">
        <w:rPr>
          <w:bCs/>
          <w:iCs/>
          <w:color w:val="000000"/>
          <w:sz w:val="26"/>
          <w:szCs w:val="26"/>
        </w:rPr>
        <w:t>, характеризующаяся поражением органов пищеварения, дыхания и высокой смертностью домашних и диких птиц различных видов.</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У больной домашней птицы наблюдается необычное поведение, нарушение в координации движений (вращательное движение головой, искривление шеи), отсутствие реакции на внешние раздражители, резкое снижение яичной продуктивности, отказ от корма, угнетённое состояние, диарея, хриплое затруднённое дыхание, судороги, кашель, чихание, истечение из носовых отверстий, взъерошенность оперения. У кур отмечается опухание и посинение гребня и сережек.</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Источником заражения вирусом птичьего гриппа является больная птица и продукты её жизнедеятельности.</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Вирус птичьего гриппа может переда</w:t>
      </w:r>
      <w:r w:rsidR="00361B01">
        <w:rPr>
          <w:color w:val="000000"/>
          <w:sz w:val="26"/>
          <w:szCs w:val="26"/>
        </w:rPr>
        <w:t>ва</w:t>
      </w:r>
      <w:r w:rsidRPr="00597A72">
        <w:rPr>
          <w:color w:val="000000"/>
          <w:sz w:val="26"/>
          <w:szCs w:val="26"/>
        </w:rPr>
        <w:t xml:space="preserve">ться от птицы к человеку. Человек может заразиться птичьим гриппом </w:t>
      </w:r>
      <w:r w:rsidR="00361B01">
        <w:rPr>
          <w:color w:val="000000"/>
          <w:sz w:val="26"/>
          <w:szCs w:val="26"/>
        </w:rPr>
        <w:t xml:space="preserve">и при контакте с больной птицей </w:t>
      </w:r>
      <w:r w:rsidRPr="00597A72">
        <w:rPr>
          <w:color w:val="000000"/>
          <w:sz w:val="26"/>
          <w:szCs w:val="26"/>
        </w:rPr>
        <w:t>и употребляя в пищу мясо или яйца больной птицы без соответствующей термической обработки.</w:t>
      </w:r>
    </w:p>
    <w:p w:rsidR="008E195A" w:rsidRPr="00986729" w:rsidRDefault="008E195A" w:rsidP="008E195A">
      <w:pPr>
        <w:pStyle w:val="a3"/>
        <w:spacing w:before="120" w:beforeAutospacing="0" w:after="312" w:afterAutospacing="0" w:line="243" w:lineRule="atLeast"/>
        <w:jc w:val="both"/>
        <w:rPr>
          <w:b/>
          <w:color w:val="000000"/>
          <w:sz w:val="26"/>
          <w:szCs w:val="26"/>
        </w:rPr>
      </w:pPr>
      <w:r w:rsidRPr="00986729">
        <w:rPr>
          <w:b/>
          <w:color w:val="000000"/>
          <w:sz w:val="26"/>
          <w:szCs w:val="26"/>
        </w:rPr>
        <w:t>Обезопасить себя от птичьего гриппа можно только профилактическими мерами.</w:t>
      </w:r>
    </w:p>
    <w:p w:rsidR="00986729" w:rsidRDefault="00986729" w:rsidP="008E195A">
      <w:pPr>
        <w:pStyle w:val="a3"/>
        <w:spacing w:before="120" w:beforeAutospacing="0" w:after="312" w:afterAutospacing="0" w:line="243" w:lineRule="atLeast"/>
        <w:jc w:val="both"/>
        <w:rPr>
          <w:color w:val="000000"/>
          <w:sz w:val="26"/>
          <w:szCs w:val="26"/>
        </w:rPr>
      </w:pPr>
      <w:r>
        <w:rPr>
          <w:color w:val="000000"/>
          <w:sz w:val="26"/>
          <w:szCs w:val="26"/>
        </w:rPr>
        <w:t>Соблюдайте правила личной гигиены.</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 xml:space="preserve">Если вы держите домашнюю или декоративную птицу, постарайтесь исключить её контакт с дикими особями. </w:t>
      </w:r>
    </w:p>
    <w:p w:rsidR="00361B01" w:rsidRDefault="008E195A" w:rsidP="00361B01">
      <w:pPr>
        <w:pStyle w:val="a3"/>
        <w:spacing w:before="120" w:beforeAutospacing="0" w:after="312" w:afterAutospacing="0" w:line="243" w:lineRule="atLeast"/>
        <w:jc w:val="both"/>
        <w:rPr>
          <w:color w:val="000000"/>
          <w:sz w:val="26"/>
          <w:szCs w:val="26"/>
        </w:rPr>
      </w:pPr>
      <w:r w:rsidRPr="00597A72">
        <w:rPr>
          <w:color w:val="000000"/>
          <w:sz w:val="26"/>
          <w:szCs w:val="26"/>
        </w:rPr>
        <w:t>При покупке птицы обязательно спрашивайте наличие ветеринарных сопроводительных документов. Не покупайте птицу в местах несанкционированной торговли.</w:t>
      </w:r>
      <w:r w:rsidR="00361B01" w:rsidRPr="00597A72">
        <w:rPr>
          <w:color w:val="000000"/>
          <w:sz w:val="26"/>
          <w:szCs w:val="26"/>
        </w:rPr>
        <w:t>Не покупайте яйца и мясо птицы в местах несанкционированной торговли</w:t>
      </w:r>
      <w:r w:rsidR="00986729">
        <w:rPr>
          <w:color w:val="000000"/>
          <w:sz w:val="26"/>
          <w:szCs w:val="26"/>
        </w:rPr>
        <w:t>.</w:t>
      </w:r>
    </w:p>
    <w:p w:rsidR="00986729" w:rsidRDefault="00361B01" w:rsidP="00361B01">
      <w:pPr>
        <w:pStyle w:val="a3"/>
        <w:spacing w:before="120" w:beforeAutospacing="0" w:after="312" w:afterAutospacing="0" w:line="243" w:lineRule="atLeast"/>
        <w:jc w:val="both"/>
        <w:rPr>
          <w:color w:val="000000"/>
          <w:sz w:val="26"/>
          <w:szCs w:val="26"/>
        </w:rPr>
      </w:pPr>
      <w:r w:rsidRPr="00597A72">
        <w:rPr>
          <w:color w:val="000000"/>
          <w:sz w:val="26"/>
          <w:szCs w:val="26"/>
        </w:rPr>
        <w:t>Прежде чем употреблять в пищу продукцию птицеводства, обязательно подвергайте её термической обработке. Тщательно вымытое мясо птицы нужно варить не менее 30</w:t>
      </w:r>
      <w:r w:rsidR="00986729">
        <w:rPr>
          <w:color w:val="000000"/>
          <w:sz w:val="26"/>
          <w:szCs w:val="26"/>
        </w:rPr>
        <w:t>-40 минут или хорошо жарить, птичьи яйца варить не менее 10 мин.</w:t>
      </w:r>
    </w:p>
    <w:p w:rsidR="00361B01" w:rsidRDefault="00361B01" w:rsidP="00361B01">
      <w:pPr>
        <w:pStyle w:val="a3"/>
        <w:spacing w:before="120" w:beforeAutospacing="0" w:after="312" w:afterAutospacing="0" w:line="243" w:lineRule="atLeast"/>
        <w:jc w:val="both"/>
        <w:rPr>
          <w:color w:val="000000"/>
          <w:sz w:val="26"/>
          <w:szCs w:val="26"/>
        </w:rPr>
      </w:pPr>
      <w:r w:rsidRPr="00597A72">
        <w:rPr>
          <w:color w:val="000000"/>
          <w:sz w:val="26"/>
          <w:szCs w:val="26"/>
        </w:rPr>
        <w:t>Не трогайте и не подбирайте на улице мертвую птицу. Постарайтесь избегать места массового скопления диких птиц.</w:t>
      </w:r>
    </w:p>
    <w:p w:rsidR="00986729" w:rsidRPr="00597A72" w:rsidRDefault="00986729" w:rsidP="00361B01">
      <w:pPr>
        <w:pStyle w:val="a3"/>
        <w:spacing w:before="120" w:beforeAutospacing="0" w:after="312" w:afterAutospacing="0" w:line="243" w:lineRule="atLeast"/>
        <w:jc w:val="both"/>
        <w:rPr>
          <w:color w:val="000000"/>
          <w:sz w:val="26"/>
          <w:szCs w:val="26"/>
        </w:rPr>
      </w:pP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b/>
          <w:bCs/>
          <w:color w:val="000000"/>
          <w:sz w:val="26"/>
          <w:szCs w:val="26"/>
        </w:rPr>
        <w:lastRenderedPageBreak/>
        <w:t>Владельцам личных подсобных хозяйств настоятельно рекомендуем принять следующие меры, направленные на охрану хозяйств от заноса вируса гриппа птиц:</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1) обеспечить безвыгульное содержание птицы;</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2) обеспечить пресечение доступа к птице посторонних лиц, за исключением специалистов госветслужбы;</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3) предоставлять специалистам госветслужбы по их требованию птицу для осмотра и проведения профилактических и противоэпизоотических мероприятий;</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 xml:space="preserve">4) исключить факты приобретения птицы, продуктов птицеводства и кормов в </w:t>
      </w:r>
      <w:r w:rsidR="00986729">
        <w:rPr>
          <w:color w:val="000000"/>
          <w:sz w:val="26"/>
          <w:szCs w:val="26"/>
        </w:rPr>
        <w:t>неустановленных местах</w:t>
      </w:r>
      <w:r w:rsidRPr="00597A72">
        <w:rPr>
          <w:color w:val="000000"/>
          <w:sz w:val="26"/>
          <w:szCs w:val="26"/>
        </w:rPr>
        <w:t>;</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5) исключить контакт птицы, содержащейся в хозяйствах, с дикой птицей;</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6) обеспечить механическую очистку и дезинфекцию мест содержания птицы;</w:t>
      </w:r>
    </w:p>
    <w:p w:rsidR="008E195A" w:rsidRPr="00597A72"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7) исключить вывоз помёта и других продуктов жизнедеятельности птицы без предварительного обеззараживания;</w:t>
      </w:r>
    </w:p>
    <w:p w:rsidR="00986729" w:rsidRDefault="008E195A" w:rsidP="008E195A">
      <w:pPr>
        <w:pStyle w:val="a3"/>
        <w:spacing w:before="120" w:beforeAutospacing="0" w:after="312" w:afterAutospacing="0" w:line="243" w:lineRule="atLeast"/>
        <w:jc w:val="both"/>
        <w:rPr>
          <w:color w:val="000000"/>
          <w:sz w:val="26"/>
          <w:szCs w:val="26"/>
        </w:rPr>
      </w:pPr>
      <w:r w:rsidRPr="00597A72">
        <w:rPr>
          <w:color w:val="000000"/>
          <w:sz w:val="26"/>
          <w:szCs w:val="26"/>
        </w:rPr>
        <w:t>8) исключить загрязнение природной окружающей среды продуктами птицеводства и биологическими отходами</w:t>
      </w:r>
      <w:r w:rsidR="00986729">
        <w:rPr>
          <w:color w:val="000000"/>
          <w:sz w:val="26"/>
          <w:szCs w:val="26"/>
        </w:rPr>
        <w:t>;</w:t>
      </w:r>
    </w:p>
    <w:p w:rsidR="008E195A" w:rsidRPr="00597A72" w:rsidRDefault="00986729" w:rsidP="008E195A">
      <w:pPr>
        <w:pStyle w:val="a3"/>
        <w:spacing w:before="120" w:beforeAutospacing="0" w:after="312" w:afterAutospacing="0" w:line="243" w:lineRule="atLeast"/>
        <w:jc w:val="both"/>
        <w:rPr>
          <w:color w:val="000000"/>
          <w:sz w:val="26"/>
          <w:szCs w:val="26"/>
        </w:rPr>
      </w:pPr>
      <w:r>
        <w:rPr>
          <w:color w:val="000000"/>
          <w:sz w:val="26"/>
          <w:szCs w:val="26"/>
        </w:rPr>
        <w:t xml:space="preserve">9) </w:t>
      </w:r>
      <w:bookmarkStart w:id="0" w:name="_GoBack"/>
      <w:bookmarkEnd w:id="0"/>
      <w:r>
        <w:rPr>
          <w:color w:val="000000"/>
          <w:sz w:val="26"/>
          <w:szCs w:val="26"/>
        </w:rPr>
        <w:t>у</w:t>
      </w:r>
      <w:r w:rsidR="008E195A" w:rsidRPr="00597A72">
        <w:rPr>
          <w:color w:val="000000"/>
          <w:sz w:val="26"/>
          <w:szCs w:val="26"/>
        </w:rPr>
        <w:t>ход за птицей следует осуществлять только в специальной одежде и обуви, которую необходимо регулярно стирать и чистить.</w:t>
      </w:r>
    </w:p>
    <w:p w:rsidR="0060724D" w:rsidRPr="0060724D" w:rsidRDefault="008E195A" w:rsidP="0060724D">
      <w:pPr>
        <w:spacing w:line="360" w:lineRule="auto"/>
        <w:ind w:firstLine="720"/>
        <w:jc w:val="both"/>
        <w:rPr>
          <w:rFonts w:ascii="Times New Roman" w:hAnsi="Times New Roman" w:cs="Times New Roman"/>
          <w:sz w:val="26"/>
          <w:szCs w:val="26"/>
        </w:rPr>
      </w:pPr>
      <w:r w:rsidRPr="0060724D">
        <w:rPr>
          <w:rFonts w:ascii="Times New Roman" w:hAnsi="Times New Roman" w:cs="Times New Roman"/>
          <w:b/>
          <w:bCs/>
          <w:color w:val="000000"/>
          <w:sz w:val="26"/>
          <w:szCs w:val="26"/>
        </w:rPr>
        <w:t>Обо всех случаях возник</w:t>
      </w:r>
      <w:r w:rsidR="000F402D">
        <w:rPr>
          <w:rFonts w:ascii="Times New Roman" w:hAnsi="Times New Roman" w:cs="Times New Roman"/>
          <w:b/>
          <w:bCs/>
          <w:color w:val="000000"/>
          <w:sz w:val="26"/>
          <w:szCs w:val="26"/>
        </w:rPr>
        <w:t>новения заразных болезней птицы,</w:t>
      </w:r>
      <w:r w:rsidRPr="0060724D">
        <w:rPr>
          <w:rFonts w:ascii="Times New Roman" w:hAnsi="Times New Roman" w:cs="Times New Roman"/>
          <w:b/>
          <w:bCs/>
          <w:color w:val="000000"/>
          <w:sz w:val="26"/>
          <w:szCs w:val="26"/>
        </w:rPr>
        <w:t xml:space="preserve"> падеже птицы, несанкционированной торговле птицей и продуктами птицеводства и кормами</w:t>
      </w:r>
      <w:r w:rsidR="000F402D">
        <w:rPr>
          <w:rFonts w:ascii="Times New Roman" w:hAnsi="Times New Roman" w:cs="Times New Roman"/>
          <w:b/>
          <w:bCs/>
          <w:color w:val="000000"/>
          <w:sz w:val="26"/>
          <w:szCs w:val="26"/>
        </w:rPr>
        <w:t xml:space="preserve">, </w:t>
      </w:r>
      <w:r w:rsidRPr="0060724D">
        <w:rPr>
          <w:rFonts w:ascii="Times New Roman" w:hAnsi="Times New Roman" w:cs="Times New Roman"/>
          <w:b/>
          <w:bCs/>
          <w:color w:val="000000"/>
          <w:sz w:val="26"/>
          <w:szCs w:val="26"/>
        </w:rPr>
        <w:t xml:space="preserve"> просим незамедлительно сообщать на </w:t>
      </w:r>
      <w:r w:rsidR="00125194" w:rsidRPr="0060724D">
        <w:rPr>
          <w:rFonts w:ascii="Times New Roman" w:hAnsi="Times New Roman" w:cs="Times New Roman"/>
          <w:b/>
          <w:bCs/>
          <w:color w:val="000000"/>
          <w:sz w:val="26"/>
          <w:szCs w:val="26"/>
        </w:rPr>
        <w:t>ветеринарную с</w:t>
      </w:r>
      <w:r w:rsidRPr="0060724D">
        <w:rPr>
          <w:rFonts w:ascii="Times New Roman" w:hAnsi="Times New Roman" w:cs="Times New Roman"/>
          <w:b/>
          <w:bCs/>
          <w:color w:val="000000"/>
          <w:sz w:val="26"/>
          <w:szCs w:val="26"/>
        </w:rPr>
        <w:t>танцию по борьбе с болезнями животных:  8 (42352) 39112</w:t>
      </w:r>
      <w:r w:rsidR="0060724D" w:rsidRPr="0060724D">
        <w:rPr>
          <w:rFonts w:ascii="Times New Roman" w:hAnsi="Times New Roman" w:cs="Times New Roman"/>
          <w:b/>
          <w:bCs/>
          <w:color w:val="000000"/>
          <w:sz w:val="26"/>
          <w:szCs w:val="26"/>
        </w:rPr>
        <w:t xml:space="preserve"> и </w:t>
      </w:r>
      <w:r w:rsidR="0060724D" w:rsidRPr="0060724D">
        <w:rPr>
          <w:rFonts w:ascii="Times New Roman" w:hAnsi="Times New Roman" w:cs="Times New Roman"/>
          <w:b/>
          <w:sz w:val="26"/>
          <w:szCs w:val="26"/>
        </w:rPr>
        <w:t>диспетчерскую службу  Спасского муниципального района по телефону</w:t>
      </w:r>
      <w:r w:rsidR="000F402D">
        <w:rPr>
          <w:rFonts w:ascii="Times New Roman" w:hAnsi="Times New Roman" w:cs="Times New Roman"/>
          <w:b/>
          <w:sz w:val="26"/>
          <w:szCs w:val="26"/>
        </w:rPr>
        <w:t xml:space="preserve">: </w:t>
      </w:r>
      <w:r w:rsidR="0060724D" w:rsidRPr="0060724D">
        <w:rPr>
          <w:rFonts w:ascii="Times New Roman" w:hAnsi="Times New Roman" w:cs="Times New Roman"/>
          <w:b/>
          <w:sz w:val="26"/>
          <w:szCs w:val="26"/>
        </w:rPr>
        <w:t xml:space="preserve"> 8(42352) 21192.</w:t>
      </w:r>
    </w:p>
    <w:p w:rsidR="008E195A" w:rsidRPr="008E195A" w:rsidRDefault="008E195A" w:rsidP="008E195A">
      <w:pPr>
        <w:pStyle w:val="a3"/>
        <w:spacing w:before="120" w:beforeAutospacing="0" w:after="312" w:afterAutospacing="0" w:line="243" w:lineRule="atLeast"/>
        <w:jc w:val="both"/>
        <w:rPr>
          <w:color w:val="000000"/>
          <w:sz w:val="28"/>
          <w:szCs w:val="28"/>
        </w:rPr>
      </w:pPr>
    </w:p>
    <w:sectPr w:rsidR="008E195A" w:rsidRPr="008E195A" w:rsidSect="008E195A">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9116D"/>
    <w:multiLevelType w:val="multilevel"/>
    <w:tmpl w:val="163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5C7E"/>
    <w:rsid w:val="000E47B6"/>
    <w:rsid w:val="000F402D"/>
    <w:rsid w:val="00125194"/>
    <w:rsid w:val="0024234E"/>
    <w:rsid w:val="002E1F4F"/>
    <w:rsid w:val="00331AF9"/>
    <w:rsid w:val="00361B01"/>
    <w:rsid w:val="00585C7E"/>
    <w:rsid w:val="00597A72"/>
    <w:rsid w:val="0060724D"/>
    <w:rsid w:val="0083274D"/>
    <w:rsid w:val="00833B98"/>
    <w:rsid w:val="00852B63"/>
    <w:rsid w:val="008E195A"/>
    <w:rsid w:val="00986729"/>
    <w:rsid w:val="00B86734"/>
    <w:rsid w:val="00C02C38"/>
    <w:rsid w:val="00C258A4"/>
    <w:rsid w:val="00D20784"/>
    <w:rsid w:val="00E02769"/>
    <w:rsid w:val="00E20F25"/>
    <w:rsid w:val="00FB2312"/>
    <w:rsid w:val="00FD08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38"/>
  </w:style>
  <w:style w:type="paragraph" w:styleId="1">
    <w:name w:val="heading 1"/>
    <w:basedOn w:val="a"/>
    <w:next w:val="a"/>
    <w:link w:val="10"/>
    <w:uiPriority w:val="9"/>
    <w:qFormat/>
    <w:rsid w:val="008E1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85C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85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85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5C7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85C7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85C7E"/>
    <w:rPr>
      <w:rFonts w:ascii="Times New Roman" w:eastAsia="Times New Roman" w:hAnsi="Times New Roman" w:cs="Times New Roman"/>
      <w:b/>
      <w:bCs/>
      <w:sz w:val="24"/>
      <w:szCs w:val="24"/>
    </w:rPr>
  </w:style>
  <w:style w:type="paragraph" w:styleId="a3">
    <w:name w:val="Normal (Web)"/>
    <w:basedOn w:val="a"/>
    <w:uiPriority w:val="99"/>
    <w:unhideWhenUsed/>
    <w:rsid w:val="00585C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85C7E"/>
    <w:rPr>
      <w:b/>
      <w:bCs/>
    </w:rPr>
  </w:style>
  <w:style w:type="character" w:customStyle="1" w:styleId="apple-converted-space">
    <w:name w:val="apple-converted-space"/>
    <w:basedOn w:val="a0"/>
    <w:rsid w:val="00585C7E"/>
  </w:style>
  <w:style w:type="character" w:styleId="a5">
    <w:name w:val="Emphasis"/>
    <w:basedOn w:val="a0"/>
    <w:uiPriority w:val="20"/>
    <w:qFormat/>
    <w:rsid w:val="00585C7E"/>
    <w:rPr>
      <w:i/>
      <w:iCs/>
    </w:rPr>
  </w:style>
  <w:style w:type="character" w:styleId="a6">
    <w:name w:val="Hyperlink"/>
    <w:basedOn w:val="a0"/>
    <w:uiPriority w:val="99"/>
    <w:semiHidden/>
    <w:unhideWhenUsed/>
    <w:rsid w:val="00585C7E"/>
    <w:rPr>
      <w:color w:val="0000FF"/>
      <w:u w:val="single"/>
    </w:rPr>
  </w:style>
  <w:style w:type="paragraph" w:styleId="z-">
    <w:name w:val="HTML Top of Form"/>
    <w:basedOn w:val="a"/>
    <w:next w:val="a"/>
    <w:link w:val="z-0"/>
    <w:hidden/>
    <w:uiPriority w:val="99"/>
    <w:semiHidden/>
    <w:unhideWhenUsed/>
    <w:rsid w:val="00585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85C7E"/>
    <w:rPr>
      <w:rFonts w:ascii="Arial" w:eastAsia="Times New Roman" w:hAnsi="Arial" w:cs="Arial"/>
      <w:vanish/>
      <w:sz w:val="16"/>
      <w:szCs w:val="16"/>
    </w:rPr>
  </w:style>
  <w:style w:type="character" w:customStyle="1" w:styleId="captcha">
    <w:name w:val="captcha"/>
    <w:basedOn w:val="a0"/>
    <w:rsid w:val="00585C7E"/>
  </w:style>
  <w:style w:type="paragraph" w:styleId="z-1">
    <w:name w:val="HTML Bottom of Form"/>
    <w:basedOn w:val="a"/>
    <w:next w:val="a"/>
    <w:link w:val="z-2"/>
    <w:hidden/>
    <w:uiPriority w:val="99"/>
    <w:semiHidden/>
    <w:unhideWhenUsed/>
    <w:rsid w:val="00585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85C7E"/>
    <w:rPr>
      <w:rFonts w:ascii="Arial" w:eastAsia="Times New Roman" w:hAnsi="Arial" w:cs="Arial"/>
      <w:vanish/>
      <w:sz w:val="16"/>
      <w:szCs w:val="16"/>
    </w:rPr>
  </w:style>
  <w:style w:type="paragraph" w:styleId="a7">
    <w:name w:val="Balloon Text"/>
    <w:basedOn w:val="a"/>
    <w:link w:val="a8"/>
    <w:uiPriority w:val="99"/>
    <w:semiHidden/>
    <w:unhideWhenUsed/>
    <w:rsid w:val="00585C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5C7E"/>
    <w:rPr>
      <w:rFonts w:ascii="Tahoma" w:hAnsi="Tahoma" w:cs="Tahoma"/>
      <w:sz w:val="16"/>
      <w:szCs w:val="16"/>
    </w:rPr>
  </w:style>
  <w:style w:type="character" w:customStyle="1" w:styleId="10">
    <w:name w:val="Заголовок 1 Знак"/>
    <w:basedOn w:val="a0"/>
    <w:link w:val="1"/>
    <w:uiPriority w:val="9"/>
    <w:rsid w:val="008E19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7354679">
      <w:bodyDiv w:val="1"/>
      <w:marLeft w:val="0"/>
      <w:marRight w:val="0"/>
      <w:marTop w:val="0"/>
      <w:marBottom w:val="0"/>
      <w:divBdr>
        <w:top w:val="none" w:sz="0" w:space="0" w:color="auto"/>
        <w:left w:val="none" w:sz="0" w:space="0" w:color="auto"/>
        <w:bottom w:val="none" w:sz="0" w:space="0" w:color="auto"/>
        <w:right w:val="none" w:sz="0" w:space="0" w:color="auto"/>
      </w:divBdr>
    </w:div>
    <w:div w:id="1276713861">
      <w:bodyDiv w:val="1"/>
      <w:marLeft w:val="0"/>
      <w:marRight w:val="0"/>
      <w:marTop w:val="0"/>
      <w:marBottom w:val="0"/>
      <w:divBdr>
        <w:top w:val="none" w:sz="0" w:space="0" w:color="auto"/>
        <w:left w:val="none" w:sz="0" w:space="0" w:color="auto"/>
        <w:bottom w:val="none" w:sz="0" w:space="0" w:color="auto"/>
        <w:right w:val="none" w:sz="0" w:space="0" w:color="auto"/>
      </w:divBdr>
      <w:divsChild>
        <w:div w:id="1835803289">
          <w:marLeft w:val="0"/>
          <w:marRight w:val="0"/>
          <w:marTop w:val="0"/>
          <w:marBottom w:val="0"/>
          <w:divBdr>
            <w:top w:val="none" w:sz="0" w:space="0" w:color="auto"/>
            <w:left w:val="none" w:sz="0" w:space="0" w:color="auto"/>
            <w:bottom w:val="none" w:sz="0" w:space="0" w:color="auto"/>
            <w:right w:val="none" w:sz="0" w:space="0" w:color="auto"/>
          </w:divBdr>
        </w:div>
        <w:div w:id="959141996">
          <w:marLeft w:val="0"/>
          <w:marRight w:val="0"/>
          <w:marTop w:val="0"/>
          <w:marBottom w:val="0"/>
          <w:divBdr>
            <w:top w:val="none" w:sz="0" w:space="0" w:color="auto"/>
            <w:left w:val="none" w:sz="0" w:space="0" w:color="auto"/>
            <w:bottom w:val="none" w:sz="0" w:space="0" w:color="auto"/>
            <w:right w:val="none" w:sz="0" w:space="0" w:color="auto"/>
          </w:divBdr>
          <w:divsChild>
            <w:div w:id="450628980">
              <w:marLeft w:val="0"/>
              <w:marRight w:val="0"/>
              <w:marTop w:val="75"/>
              <w:marBottom w:val="75"/>
              <w:divBdr>
                <w:top w:val="dotted" w:sz="6" w:space="4" w:color="CCCCCC"/>
                <w:left w:val="dotted" w:sz="6" w:space="4" w:color="CCCCCC"/>
                <w:bottom w:val="dotted" w:sz="6" w:space="4" w:color="CCCCCC"/>
                <w:right w:val="dotted" w:sz="6" w:space="4" w:color="CCCCCC"/>
              </w:divBdr>
            </w:div>
          </w:divsChild>
        </w:div>
      </w:divsChild>
    </w:div>
    <w:div w:id="1381783345">
      <w:bodyDiv w:val="1"/>
      <w:marLeft w:val="0"/>
      <w:marRight w:val="0"/>
      <w:marTop w:val="0"/>
      <w:marBottom w:val="0"/>
      <w:divBdr>
        <w:top w:val="none" w:sz="0" w:space="0" w:color="auto"/>
        <w:left w:val="none" w:sz="0" w:space="0" w:color="auto"/>
        <w:bottom w:val="none" w:sz="0" w:space="0" w:color="auto"/>
        <w:right w:val="none" w:sz="0" w:space="0" w:color="auto"/>
      </w:divBdr>
    </w:div>
    <w:div w:id="1423140796">
      <w:bodyDiv w:val="1"/>
      <w:marLeft w:val="0"/>
      <w:marRight w:val="0"/>
      <w:marTop w:val="0"/>
      <w:marBottom w:val="0"/>
      <w:divBdr>
        <w:top w:val="none" w:sz="0" w:space="0" w:color="auto"/>
        <w:left w:val="none" w:sz="0" w:space="0" w:color="auto"/>
        <w:bottom w:val="none" w:sz="0" w:space="0" w:color="auto"/>
        <w:right w:val="none" w:sz="0" w:space="0" w:color="auto"/>
      </w:divBdr>
      <w:divsChild>
        <w:div w:id="65419030">
          <w:marLeft w:val="0"/>
          <w:marRight w:val="0"/>
          <w:marTop w:val="0"/>
          <w:marBottom w:val="0"/>
          <w:divBdr>
            <w:top w:val="none" w:sz="0" w:space="0" w:color="auto"/>
            <w:left w:val="none" w:sz="0" w:space="0" w:color="auto"/>
            <w:bottom w:val="none" w:sz="0" w:space="0" w:color="auto"/>
            <w:right w:val="none" w:sz="0" w:space="0" w:color="auto"/>
          </w:divBdr>
          <w:divsChild>
            <w:div w:id="7221301">
              <w:marLeft w:val="0"/>
              <w:marRight w:val="0"/>
              <w:marTop w:val="0"/>
              <w:marBottom w:val="300"/>
              <w:divBdr>
                <w:top w:val="none" w:sz="0" w:space="0" w:color="auto"/>
                <w:left w:val="none" w:sz="0" w:space="0" w:color="auto"/>
                <w:bottom w:val="none" w:sz="0" w:space="0" w:color="auto"/>
                <w:right w:val="none" w:sz="0" w:space="0" w:color="auto"/>
              </w:divBdr>
            </w:div>
          </w:divsChild>
        </w:div>
        <w:div w:id="1541552424">
          <w:marLeft w:val="0"/>
          <w:marRight w:val="0"/>
          <w:marTop w:val="0"/>
          <w:marBottom w:val="0"/>
          <w:divBdr>
            <w:top w:val="none" w:sz="0" w:space="0" w:color="auto"/>
            <w:left w:val="none" w:sz="0" w:space="0" w:color="auto"/>
            <w:bottom w:val="none" w:sz="0" w:space="0" w:color="auto"/>
            <w:right w:val="none" w:sz="0" w:space="0" w:color="auto"/>
          </w:divBdr>
          <w:divsChild>
            <w:div w:id="17037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Admin</cp:lastModifiedBy>
  <cp:revision>2</cp:revision>
  <cp:lastPrinted>2018-05-15T07:33:00Z</cp:lastPrinted>
  <dcterms:created xsi:type="dcterms:W3CDTF">2018-05-16T00:16:00Z</dcterms:created>
  <dcterms:modified xsi:type="dcterms:W3CDTF">2018-05-16T00:16:00Z</dcterms:modified>
</cp:coreProperties>
</file>