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CF" w:rsidRDefault="001710CF"/>
    <w:p w:rsidR="00E43EF7" w:rsidRDefault="00381E8E" w:rsidP="00381E8E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Анализ финансово-экономического состояния субъектов малого и среднего предпринимательства на 01.01.2018 года</w:t>
      </w:r>
    </w:p>
    <w:p w:rsidR="00381E8E" w:rsidRPr="00210FD2" w:rsidRDefault="00381E8E" w:rsidP="00E43EF7">
      <w:pPr>
        <w:pStyle w:val="a8"/>
        <w:rPr>
          <w:sz w:val="26"/>
          <w:szCs w:val="26"/>
        </w:rPr>
      </w:pPr>
    </w:p>
    <w:p w:rsidR="00E43EF7" w:rsidRPr="003B1453" w:rsidRDefault="00381E8E" w:rsidP="00E43EF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B1453">
        <w:rPr>
          <w:rFonts w:ascii="Times New Roman" w:hAnsi="Times New Roman" w:cs="Times New Roman"/>
          <w:sz w:val="26"/>
          <w:szCs w:val="26"/>
        </w:rPr>
        <w:t>По состоянию на 1 января 2018</w:t>
      </w:r>
      <w:r w:rsidR="00E43EF7" w:rsidRPr="003B1453">
        <w:rPr>
          <w:rFonts w:ascii="Times New Roman" w:hAnsi="Times New Roman" w:cs="Times New Roman"/>
          <w:sz w:val="26"/>
          <w:szCs w:val="26"/>
        </w:rPr>
        <w:t xml:space="preserve"> года на территории Спасского сельского поселения осуществляли свою деятельность 201 субъект малого</w:t>
      </w:r>
      <w:r w:rsidR="0089147D" w:rsidRPr="003B1453">
        <w:rPr>
          <w:rFonts w:ascii="Times New Roman" w:hAnsi="Times New Roman" w:cs="Times New Roman"/>
          <w:sz w:val="26"/>
          <w:szCs w:val="26"/>
        </w:rPr>
        <w:t xml:space="preserve"> и среднего </w:t>
      </w:r>
      <w:r w:rsidR="00E43EF7" w:rsidRPr="003B1453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Pr="003B1453">
        <w:rPr>
          <w:rFonts w:ascii="Times New Roman" w:hAnsi="Times New Roman" w:cs="Times New Roman"/>
          <w:sz w:val="26"/>
          <w:szCs w:val="26"/>
        </w:rPr>
        <w:t xml:space="preserve">ьства, в т.ч. юридических лиц </w:t>
      </w:r>
      <w:r w:rsidR="00FA75EA">
        <w:rPr>
          <w:rFonts w:ascii="Times New Roman" w:hAnsi="Times New Roman" w:cs="Times New Roman"/>
          <w:sz w:val="26"/>
          <w:szCs w:val="26"/>
        </w:rPr>
        <w:t xml:space="preserve">- </w:t>
      </w:r>
      <w:r w:rsidRPr="003B1453">
        <w:rPr>
          <w:rFonts w:ascii="Times New Roman" w:hAnsi="Times New Roman" w:cs="Times New Roman"/>
          <w:sz w:val="26"/>
          <w:szCs w:val="26"/>
        </w:rPr>
        <w:t>34 единиц</w:t>
      </w:r>
      <w:r w:rsidR="00535303">
        <w:rPr>
          <w:rFonts w:ascii="Times New Roman" w:hAnsi="Times New Roman" w:cs="Times New Roman"/>
          <w:sz w:val="26"/>
          <w:szCs w:val="26"/>
        </w:rPr>
        <w:t>ы</w:t>
      </w:r>
      <w:r w:rsidRPr="003B1453">
        <w:rPr>
          <w:rFonts w:ascii="Times New Roman" w:hAnsi="Times New Roman" w:cs="Times New Roman"/>
          <w:sz w:val="26"/>
          <w:szCs w:val="26"/>
        </w:rPr>
        <w:t xml:space="preserve"> и 167</w:t>
      </w:r>
      <w:r w:rsidR="00535303"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предпринимателей</w:t>
      </w:r>
      <w:r w:rsidR="00E43EF7" w:rsidRPr="003B145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B1453" w:rsidRPr="003B1453" w:rsidRDefault="003B1453" w:rsidP="00E43EF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B1453" w:rsidRPr="003B1453" w:rsidRDefault="003B1453" w:rsidP="00E43EF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B1453">
        <w:rPr>
          <w:rFonts w:ascii="Times New Roman" w:hAnsi="Times New Roman" w:cs="Times New Roman"/>
          <w:sz w:val="26"/>
          <w:szCs w:val="26"/>
        </w:rPr>
        <w:t>Количе</w:t>
      </w:r>
      <w:r w:rsidR="00036D58">
        <w:rPr>
          <w:rFonts w:ascii="Times New Roman" w:hAnsi="Times New Roman" w:cs="Times New Roman"/>
          <w:sz w:val="26"/>
          <w:szCs w:val="26"/>
        </w:rPr>
        <w:t xml:space="preserve">ство субъектов малого </w:t>
      </w:r>
      <w:r w:rsidRPr="003B1453">
        <w:rPr>
          <w:rFonts w:ascii="Times New Roman" w:hAnsi="Times New Roman" w:cs="Times New Roman"/>
          <w:sz w:val="26"/>
          <w:szCs w:val="26"/>
        </w:rPr>
        <w:t xml:space="preserve"> предпринимательства</w:t>
      </w:r>
      <w:r w:rsidR="00535303">
        <w:rPr>
          <w:rFonts w:ascii="Times New Roman" w:hAnsi="Times New Roman" w:cs="Times New Roman"/>
          <w:sz w:val="26"/>
          <w:szCs w:val="26"/>
        </w:rPr>
        <w:t xml:space="preserve"> в динамике</w:t>
      </w:r>
    </w:p>
    <w:p w:rsidR="003B1453" w:rsidRDefault="003B1453" w:rsidP="00E43EF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B1453" w:rsidRDefault="003B1453" w:rsidP="00E43EF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B1453" w:rsidRPr="00381E8E" w:rsidRDefault="003B1453" w:rsidP="00E43EF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43EF7" w:rsidRPr="000466FB" w:rsidRDefault="00E43EF7" w:rsidP="00E43EF7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466FB">
        <w:rPr>
          <w:rFonts w:ascii="Times New Roman" w:hAnsi="Times New Roman" w:cs="Times New Roman"/>
          <w:b/>
          <w:sz w:val="26"/>
          <w:szCs w:val="26"/>
        </w:rPr>
        <w:tab/>
      </w:r>
      <w:r w:rsidRPr="000466FB">
        <w:rPr>
          <w:rFonts w:ascii="Times New Roman" w:hAnsi="Times New Roman" w:cs="Times New Roman"/>
          <w:sz w:val="26"/>
          <w:szCs w:val="26"/>
        </w:rPr>
        <w:t xml:space="preserve">На малых предприятиях (включая индивидуальных предпринимателей) на 1 </w:t>
      </w:r>
      <w:r w:rsidR="00381E8E" w:rsidRPr="000466FB">
        <w:rPr>
          <w:rFonts w:ascii="Times New Roman" w:hAnsi="Times New Roman" w:cs="Times New Roman"/>
          <w:sz w:val="26"/>
          <w:szCs w:val="26"/>
        </w:rPr>
        <w:t>января 2018</w:t>
      </w:r>
      <w:r w:rsidRPr="000466FB">
        <w:rPr>
          <w:rFonts w:ascii="Times New Roman" w:hAnsi="Times New Roman" w:cs="Times New Roman"/>
          <w:sz w:val="26"/>
          <w:szCs w:val="26"/>
        </w:rPr>
        <w:t xml:space="preserve"> года числ</w:t>
      </w:r>
      <w:r w:rsidR="00381E8E" w:rsidRPr="000466FB">
        <w:rPr>
          <w:rFonts w:ascii="Times New Roman" w:hAnsi="Times New Roman" w:cs="Times New Roman"/>
          <w:sz w:val="26"/>
          <w:szCs w:val="26"/>
        </w:rPr>
        <w:t>ен</w:t>
      </w:r>
      <w:r w:rsidR="000466FB">
        <w:rPr>
          <w:rFonts w:ascii="Times New Roman" w:hAnsi="Times New Roman" w:cs="Times New Roman"/>
          <w:sz w:val="26"/>
          <w:szCs w:val="26"/>
        </w:rPr>
        <w:t>ность работающих составила 525</w:t>
      </w:r>
      <w:r w:rsidRPr="000466FB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81E8E" w:rsidRPr="000466FB">
        <w:rPr>
          <w:rFonts w:ascii="Times New Roman" w:hAnsi="Times New Roman" w:cs="Times New Roman"/>
          <w:sz w:val="26"/>
          <w:szCs w:val="26"/>
        </w:rPr>
        <w:t>а</w:t>
      </w:r>
      <w:r w:rsidRPr="000466FB">
        <w:rPr>
          <w:rFonts w:ascii="Times New Roman" w:hAnsi="Times New Roman" w:cs="Times New Roman"/>
          <w:sz w:val="26"/>
          <w:szCs w:val="26"/>
        </w:rPr>
        <w:t xml:space="preserve">  (</w:t>
      </w:r>
      <w:r w:rsidR="000466FB">
        <w:rPr>
          <w:rFonts w:ascii="Times New Roman" w:hAnsi="Times New Roman" w:cs="Times New Roman"/>
          <w:sz w:val="26"/>
          <w:szCs w:val="26"/>
        </w:rPr>
        <w:t>99,8</w:t>
      </w:r>
      <w:r w:rsidR="00381E8E" w:rsidRPr="000466FB">
        <w:rPr>
          <w:rFonts w:ascii="Times New Roman" w:hAnsi="Times New Roman" w:cs="Times New Roman"/>
          <w:sz w:val="26"/>
          <w:szCs w:val="26"/>
        </w:rPr>
        <w:t xml:space="preserve"> % к уровню 2017</w:t>
      </w:r>
      <w:r w:rsidRPr="000466FB">
        <w:rPr>
          <w:rFonts w:ascii="Times New Roman" w:hAnsi="Times New Roman" w:cs="Times New Roman"/>
          <w:sz w:val="26"/>
          <w:szCs w:val="26"/>
        </w:rPr>
        <w:t xml:space="preserve"> года). </w:t>
      </w:r>
    </w:p>
    <w:p w:rsidR="00E43EF7" w:rsidRPr="00210FD2" w:rsidRDefault="00E43EF7" w:rsidP="00E43EF7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0466FB">
        <w:rPr>
          <w:rFonts w:ascii="Times New Roman" w:hAnsi="Times New Roman" w:cs="Times New Roman"/>
          <w:sz w:val="26"/>
          <w:szCs w:val="26"/>
        </w:rPr>
        <w:tab/>
        <w:t>Средняя заработ</w:t>
      </w:r>
      <w:r w:rsidR="000466FB">
        <w:rPr>
          <w:rFonts w:ascii="Times New Roman" w:hAnsi="Times New Roman" w:cs="Times New Roman"/>
          <w:sz w:val="26"/>
          <w:szCs w:val="26"/>
        </w:rPr>
        <w:t>ная плата на МП составила  13467</w:t>
      </w:r>
      <w:r w:rsidRPr="000466FB">
        <w:rPr>
          <w:rFonts w:ascii="Times New Roman" w:hAnsi="Times New Roman" w:cs="Times New Roman"/>
          <w:sz w:val="26"/>
          <w:szCs w:val="26"/>
        </w:rPr>
        <w:t>,0 рубль  (</w:t>
      </w:r>
      <w:r w:rsidR="000466FB">
        <w:rPr>
          <w:rFonts w:ascii="Times New Roman" w:hAnsi="Times New Roman" w:cs="Times New Roman"/>
          <w:sz w:val="26"/>
          <w:szCs w:val="26"/>
        </w:rPr>
        <w:t>101</w:t>
      </w:r>
      <w:r w:rsidRPr="000466FB">
        <w:rPr>
          <w:rFonts w:ascii="Times New Roman" w:hAnsi="Times New Roman" w:cs="Times New Roman"/>
          <w:sz w:val="26"/>
          <w:szCs w:val="26"/>
        </w:rPr>
        <w:t xml:space="preserve"> % к уровню </w:t>
      </w:r>
      <w:r w:rsidR="00002F1D">
        <w:rPr>
          <w:rFonts w:ascii="Times New Roman" w:hAnsi="Times New Roman" w:cs="Times New Roman"/>
          <w:sz w:val="26"/>
          <w:szCs w:val="26"/>
        </w:rPr>
        <w:t>2016</w:t>
      </w:r>
      <w:r w:rsidR="0089147D" w:rsidRPr="000466FB">
        <w:rPr>
          <w:rFonts w:ascii="Times New Roman" w:hAnsi="Times New Roman" w:cs="Times New Roman"/>
          <w:sz w:val="26"/>
          <w:szCs w:val="26"/>
        </w:rPr>
        <w:t xml:space="preserve"> года).</w:t>
      </w:r>
      <w:r w:rsidRPr="00210F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43EF7" w:rsidRPr="00210FD2" w:rsidRDefault="00E43EF7" w:rsidP="00E43EF7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10FD2">
        <w:rPr>
          <w:rFonts w:ascii="Times New Roman" w:hAnsi="Times New Roman" w:cs="Times New Roman"/>
          <w:sz w:val="26"/>
          <w:szCs w:val="26"/>
        </w:rPr>
        <w:tab/>
      </w:r>
      <w:r w:rsidRPr="000466FB">
        <w:rPr>
          <w:rFonts w:ascii="Times New Roman" w:hAnsi="Times New Roman" w:cs="Times New Roman"/>
          <w:sz w:val="26"/>
          <w:szCs w:val="26"/>
        </w:rPr>
        <w:t xml:space="preserve">Объем произведенной продукции субъектами малого предпринимательства за </w:t>
      </w:r>
      <w:r w:rsidR="00BE3056" w:rsidRPr="000466FB">
        <w:rPr>
          <w:rFonts w:ascii="Times New Roman" w:hAnsi="Times New Roman" w:cs="Times New Roman"/>
          <w:sz w:val="26"/>
          <w:szCs w:val="26"/>
        </w:rPr>
        <w:t>2017 год</w:t>
      </w:r>
      <w:r w:rsidRPr="000466FB">
        <w:rPr>
          <w:rFonts w:ascii="Times New Roman" w:hAnsi="Times New Roman" w:cs="Times New Roman"/>
          <w:sz w:val="26"/>
          <w:szCs w:val="26"/>
        </w:rPr>
        <w:t xml:space="preserve"> с</w:t>
      </w:r>
      <w:r w:rsidR="000466FB" w:rsidRPr="000466FB">
        <w:rPr>
          <w:rFonts w:ascii="Times New Roman" w:hAnsi="Times New Roman" w:cs="Times New Roman"/>
          <w:sz w:val="26"/>
          <w:szCs w:val="26"/>
        </w:rPr>
        <w:t>оставил 351,3 млн. рублей (102,6</w:t>
      </w:r>
      <w:r w:rsidRPr="000466FB">
        <w:rPr>
          <w:rFonts w:ascii="Times New Roman" w:hAnsi="Times New Roman" w:cs="Times New Roman"/>
          <w:sz w:val="26"/>
          <w:szCs w:val="26"/>
        </w:rPr>
        <w:t xml:space="preserve"> % к  уровню 2016 года</w:t>
      </w:r>
      <w:r w:rsidR="008924A2" w:rsidRPr="000466FB">
        <w:rPr>
          <w:rFonts w:ascii="Times New Roman" w:hAnsi="Times New Roman" w:cs="Times New Roman"/>
          <w:sz w:val="26"/>
          <w:szCs w:val="26"/>
        </w:rPr>
        <w:t xml:space="preserve"> – 342,</w:t>
      </w:r>
      <w:r w:rsidR="009F51B0">
        <w:rPr>
          <w:rFonts w:ascii="Times New Roman" w:hAnsi="Times New Roman" w:cs="Times New Roman"/>
          <w:sz w:val="26"/>
          <w:szCs w:val="26"/>
        </w:rPr>
        <w:t>4млн.р</w:t>
      </w:r>
      <w:r w:rsidR="008924A2" w:rsidRPr="000466FB">
        <w:rPr>
          <w:rFonts w:ascii="Times New Roman" w:hAnsi="Times New Roman" w:cs="Times New Roman"/>
          <w:sz w:val="26"/>
          <w:szCs w:val="26"/>
        </w:rPr>
        <w:t>.</w:t>
      </w:r>
      <w:r w:rsidRPr="000466FB">
        <w:rPr>
          <w:rFonts w:ascii="Times New Roman" w:hAnsi="Times New Roman" w:cs="Times New Roman"/>
          <w:sz w:val="26"/>
          <w:szCs w:val="26"/>
        </w:rPr>
        <w:t>) .</w:t>
      </w:r>
    </w:p>
    <w:p w:rsidR="00E43EF7" w:rsidRPr="00210FD2" w:rsidRDefault="00E43EF7" w:rsidP="00E43EF7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7920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0"/>
        <w:gridCol w:w="1260"/>
        <w:gridCol w:w="1620"/>
      </w:tblGrid>
      <w:tr w:rsidR="00E43EF7" w:rsidRPr="00210FD2" w:rsidTr="001F793C">
        <w:trPr>
          <w:trHeight w:val="599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0FD2">
              <w:rPr>
                <w:b/>
                <w:bCs/>
              </w:rPr>
              <w:t>Показатели развития</w:t>
            </w:r>
          </w:p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rPr>
                <w:b/>
                <w:bCs/>
              </w:rPr>
              <w:t>малого предпринимательства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10FD2">
              <w:rPr>
                <w:b/>
                <w:bCs/>
              </w:rPr>
              <w:t>ед.</w:t>
            </w:r>
          </w:p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rPr>
                <w:b/>
                <w:bCs/>
              </w:rPr>
              <w:t>изм</w:t>
            </w:r>
            <w:r w:rsidRPr="00210FD2"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0466FB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 год</w:t>
            </w:r>
          </w:p>
        </w:tc>
      </w:tr>
      <w:tr w:rsidR="00E43EF7" w:rsidRPr="00210FD2" w:rsidTr="001F793C">
        <w:trPr>
          <w:cantSplit/>
          <w:trHeight w:val="304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 xml:space="preserve"> 1. Количество субъектов малого предпринимательства </w:t>
            </w:r>
          </w:p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(малые предприятия,ИП - далее МП.)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002F1D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02F1D">
              <w:t>201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 xml:space="preserve">в </w:t>
            </w:r>
            <w:r w:rsidRPr="00210FD2">
              <w:rPr>
                <w:i/>
                <w:iCs/>
              </w:rPr>
              <w:t>т. ч. отраслевая структура МП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002F1D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E43EF7" w:rsidRPr="00210FD2" w:rsidTr="001F793C">
        <w:trPr>
          <w:trHeight w:val="87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Производство хлеба и хлебобулочных изделий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FA75EA" w:rsidP="001F793C">
            <w:pPr>
              <w:jc w:val="center"/>
            </w:pPr>
            <w:r w:rsidRPr="00002F1D">
              <w:t>8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Здравоохранение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E43EF7" w:rsidP="001F793C">
            <w:pPr>
              <w:jc w:val="center"/>
            </w:pPr>
            <w:r w:rsidRPr="00002F1D">
              <w:t>2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Общественное питание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FA75EA" w:rsidP="001F793C">
            <w:pPr>
              <w:jc w:val="center"/>
            </w:pPr>
            <w:r w:rsidRPr="00002F1D">
              <w:t>4</w:t>
            </w:r>
          </w:p>
        </w:tc>
      </w:tr>
      <w:tr w:rsidR="00E43EF7" w:rsidRPr="00210FD2" w:rsidTr="001F793C">
        <w:trPr>
          <w:trHeight w:val="89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 xml:space="preserve">Транспорт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FA75EA" w:rsidP="001F793C">
            <w:pPr>
              <w:jc w:val="center"/>
            </w:pPr>
            <w:r w:rsidRPr="00002F1D">
              <w:t>5</w:t>
            </w:r>
          </w:p>
        </w:tc>
      </w:tr>
      <w:tr w:rsidR="00E43EF7" w:rsidRPr="00210FD2" w:rsidTr="001F793C">
        <w:trPr>
          <w:trHeight w:val="15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Сельское хозяйство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FA75EA" w:rsidP="001F793C">
            <w:pPr>
              <w:jc w:val="center"/>
            </w:pPr>
            <w:r w:rsidRPr="00002F1D">
              <w:t>20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Связь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E43EF7" w:rsidP="001F793C">
            <w:pPr>
              <w:jc w:val="center"/>
            </w:pPr>
            <w:r w:rsidRPr="00002F1D">
              <w:t>1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Строительство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E43EF7" w:rsidP="001F793C">
            <w:pPr>
              <w:jc w:val="center"/>
            </w:pPr>
            <w:r w:rsidRPr="00002F1D">
              <w:t>12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Розничная и оптовая  торговля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FA75EA" w:rsidP="001F793C">
            <w:pPr>
              <w:jc w:val="center"/>
            </w:pPr>
            <w:r w:rsidRPr="00002F1D">
              <w:t>6</w:t>
            </w:r>
            <w:r w:rsidR="00E43EF7" w:rsidRPr="00002F1D">
              <w:t>2</w:t>
            </w:r>
          </w:p>
        </w:tc>
      </w:tr>
      <w:tr w:rsidR="00E43EF7" w:rsidRPr="00210FD2" w:rsidTr="001F793C">
        <w:trPr>
          <w:trHeight w:val="168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Ритуальные услуги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E43EF7" w:rsidP="001F793C">
            <w:pPr>
              <w:jc w:val="center"/>
            </w:pPr>
            <w:r w:rsidRPr="00002F1D">
              <w:t>4</w:t>
            </w:r>
          </w:p>
        </w:tc>
      </w:tr>
      <w:tr w:rsidR="00E43EF7" w:rsidRPr="00210FD2" w:rsidTr="001F793C">
        <w:trPr>
          <w:trHeight w:val="97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Пищевая промышленность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E43EF7" w:rsidP="001F793C">
            <w:pPr>
              <w:jc w:val="center"/>
            </w:pPr>
            <w:r w:rsidRPr="00002F1D">
              <w:t>1</w:t>
            </w:r>
          </w:p>
        </w:tc>
      </w:tr>
      <w:tr w:rsidR="00E43EF7" w:rsidRPr="00210FD2" w:rsidTr="001F793C">
        <w:trPr>
          <w:trHeight w:val="219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Ремонт и изготовление мебели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FA75EA" w:rsidP="001F793C">
            <w:pPr>
              <w:jc w:val="center"/>
            </w:pPr>
            <w:r w:rsidRPr="00002F1D">
              <w:t>1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FA75EA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lastRenderedPageBreak/>
              <w:t xml:space="preserve">Ремонт </w:t>
            </w:r>
            <w:r w:rsidR="00FA75EA">
              <w:t>и обслуживание автомобилей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FA75EA" w:rsidP="001F793C">
            <w:pPr>
              <w:jc w:val="center"/>
            </w:pPr>
            <w:r w:rsidRPr="00002F1D">
              <w:t>8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Прочие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002F1D" w:rsidRDefault="00FA75EA" w:rsidP="001F793C">
            <w:pPr>
              <w:jc w:val="center"/>
            </w:pPr>
            <w:r w:rsidRPr="00002F1D">
              <w:t>73</w:t>
            </w:r>
          </w:p>
        </w:tc>
      </w:tr>
      <w:tr w:rsidR="00E43EF7" w:rsidRPr="00210FD2" w:rsidTr="001F793C">
        <w:trPr>
          <w:trHeight w:val="257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 xml:space="preserve">2. Доля МП в общем количестве предприятий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72,</w:t>
            </w:r>
            <w:r w:rsidR="000466FB">
              <w:t>3</w:t>
            </w:r>
          </w:p>
        </w:tc>
      </w:tr>
      <w:tr w:rsidR="00E43EF7" w:rsidRPr="00210FD2" w:rsidTr="001F793C">
        <w:trPr>
          <w:trHeight w:val="113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3. Общая численность занятых на МП+ИП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чел.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52</w:t>
            </w:r>
            <w:r w:rsidR="000466FB">
              <w:t>5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4. Доля общей численности  на МП в общей численности занятых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20,</w:t>
            </w:r>
            <w:r w:rsidR="000466FB">
              <w:t>8</w:t>
            </w:r>
          </w:p>
        </w:tc>
      </w:tr>
      <w:tr w:rsidR="00E43EF7" w:rsidRPr="00210FD2" w:rsidTr="001F793C">
        <w:trPr>
          <w:trHeight w:val="85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5. Средняя заработная плата на МП.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руб.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0466FB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13467</w:t>
            </w:r>
          </w:p>
        </w:tc>
      </w:tr>
      <w:tr w:rsidR="00E43EF7" w:rsidRPr="00210FD2" w:rsidTr="001F793C">
        <w:trPr>
          <w:trHeight w:val="269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6. Объём произведённой продукции (работ, услуг) МП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млн.руб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0466FB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351,3</w:t>
            </w:r>
          </w:p>
        </w:tc>
      </w:tr>
      <w:tr w:rsidR="00E43EF7" w:rsidRPr="00210FD2" w:rsidTr="001F793C">
        <w:trPr>
          <w:trHeight w:val="159"/>
          <w:jc w:val="center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10FD2">
              <w:t>7. Доля в общем объёме произведённой продукции (работ, услуг)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3EF7" w:rsidRPr="00210FD2" w:rsidRDefault="00E43EF7" w:rsidP="001F793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10FD2">
              <w:t>77,</w:t>
            </w:r>
            <w:r w:rsidR="009F51B0">
              <w:t>3</w:t>
            </w:r>
          </w:p>
        </w:tc>
      </w:tr>
    </w:tbl>
    <w:p w:rsidR="00E43EF7" w:rsidRPr="00210FD2" w:rsidRDefault="00E43EF7" w:rsidP="00E43EF7">
      <w:pPr>
        <w:jc w:val="center"/>
        <w:rPr>
          <w:b/>
          <w:bCs/>
        </w:rPr>
      </w:pPr>
    </w:p>
    <w:p w:rsidR="00180352" w:rsidRPr="00210FD2" w:rsidRDefault="00535303" w:rsidP="00180352">
      <w:pPr>
        <w:pStyle w:val="aa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1 января 2018</w:t>
      </w:r>
      <w:r w:rsidR="00180352" w:rsidRPr="00210FD2">
        <w:rPr>
          <w:sz w:val="26"/>
          <w:szCs w:val="26"/>
        </w:rPr>
        <w:t xml:space="preserve"> года стационарная торговая сеть Спасского сельского поселения представлена  1 продуктовой оптовой базой  , 3</w:t>
      </w:r>
      <w:r w:rsidR="009F51B0">
        <w:rPr>
          <w:sz w:val="26"/>
          <w:szCs w:val="26"/>
        </w:rPr>
        <w:t>4</w:t>
      </w:r>
      <w:r w:rsidR="00180352" w:rsidRPr="00210FD2">
        <w:rPr>
          <w:sz w:val="26"/>
          <w:szCs w:val="26"/>
        </w:rPr>
        <w:t xml:space="preserve"> магазинами</w:t>
      </w:r>
      <w:r w:rsidR="009F51B0">
        <w:rPr>
          <w:sz w:val="26"/>
          <w:szCs w:val="26"/>
        </w:rPr>
        <w:t xml:space="preserve"> с площадью 5132,5 м2 </w:t>
      </w:r>
      <w:r w:rsidR="00180352" w:rsidRPr="00210FD2">
        <w:rPr>
          <w:sz w:val="26"/>
          <w:szCs w:val="26"/>
        </w:rPr>
        <w:t>, в том числе специальные непродовольственные магазины (магазин стройматериалов, канцелярских товаров и принадлежностей, хозяйственных товаров</w:t>
      </w:r>
      <w:r w:rsidR="009F51B0">
        <w:rPr>
          <w:sz w:val="26"/>
          <w:szCs w:val="26"/>
        </w:rPr>
        <w:t>, детских товаров, текстиля) – 4</w:t>
      </w:r>
      <w:r w:rsidR="00180352" w:rsidRPr="00210FD2">
        <w:rPr>
          <w:sz w:val="26"/>
          <w:szCs w:val="26"/>
        </w:rPr>
        <w:t>, продовольственные – 5,  магазины со смешанным ассортиментом –</w:t>
      </w:r>
      <w:r w:rsidR="009F51B0">
        <w:rPr>
          <w:sz w:val="26"/>
          <w:szCs w:val="26"/>
        </w:rPr>
        <w:t xml:space="preserve"> 25</w:t>
      </w:r>
      <w:r w:rsidR="00180352" w:rsidRPr="00210FD2">
        <w:rPr>
          <w:sz w:val="26"/>
          <w:szCs w:val="26"/>
        </w:rPr>
        <w:t xml:space="preserve">). </w:t>
      </w:r>
    </w:p>
    <w:p w:rsidR="00180352" w:rsidRPr="00210FD2" w:rsidRDefault="00180352" w:rsidP="00180352">
      <w:pPr>
        <w:pStyle w:val="aa"/>
        <w:spacing w:after="0"/>
        <w:ind w:firstLine="709"/>
        <w:jc w:val="both"/>
        <w:rPr>
          <w:sz w:val="26"/>
          <w:szCs w:val="26"/>
        </w:rPr>
      </w:pPr>
      <w:r w:rsidRPr="00210FD2">
        <w:rPr>
          <w:sz w:val="26"/>
          <w:szCs w:val="26"/>
        </w:rPr>
        <w:t>Мелкорозничная торговая сеть Спасского се</w:t>
      </w:r>
      <w:r w:rsidR="009F51B0">
        <w:rPr>
          <w:sz w:val="26"/>
          <w:szCs w:val="26"/>
        </w:rPr>
        <w:t>льского поселения  насчитывает 2 киоска и  5 павильонов</w:t>
      </w:r>
      <w:r w:rsidRPr="00210FD2">
        <w:rPr>
          <w:sz w:val="26"/>
          <w:szCs w:val="26"/>
        </w:rPr>
        <w:t>. Их торговая площадь  соста</w:t>
      </w:r>
      <w:r w:rsidR="009F51B0">
        <w:rPr>
          <w:sz w:val="26"/>
          <w:szCs w:val="26"/>
        </w:rPr>
        <w:t>вила 116,9</w:t>
      </w:r>
      <w:r w:rsidRPr="00210FD2">
        <w:rPr>
          <w:sz w:val="26"/>
          <w:szCs w:val="26"/>
        </w:rPr>
        <w:t xml:space="preserve">  кв.м. </w:t>
      </w:r>
    </w:p>
    <w:p w:rsidR="00180352" w:rsidRPr="00210FD2" w:rsidRDefault="00180352" w:rsidP="00180352">
      <w:pPr>
        <w:pStyle w:val="aa"/>
        <w:spacing w:after="0"/>
        <w:ind w:firstLine="709"/>
        <w:jc w:val="both"/>
        <w:rPr>
          <w:sz w:val="26"/>
          <w:szCs w:val="26"/>
        </w:rPr>
      </w:pPr>
      <w:r w:rsidRPr="00210FD2">
        <w:rPr>
          <w:sz w:val="26"/>
          <w:szCs w:val="26"/>
        </w:rPr>
        <w:t>На территории с.Спасского работает Торговый центр «Универсальный» площадью 1393,2 кв.м.</w:t>
      </w:r>
    </w:p>
    <w:p w:rsidR="00180352" w:rsidRPr="00210FD2" w:rsidRDefault="00180352" w:rsidP="00180352">
      <w:pPr>
        <w:pStyle w:val="a8"/>
        <w:tabs>
          <w:tab w:val="clear" w:pos="993"/>
        </w:tabs>
        <w:rPr>
          <w:b w:val="0"/>
          <w:sz w:val="26"/>
          <w:szCs w:val="26"/>
        </w:rPr>
      </w:pPr>
      <w:r w:rsidRPr="00210FD2">
        <w:rPr>
          <w:b w:val="0"/>
          <w:sz w:val="26"/>
          <w:szCs w:val="26"/>
        </w:rPr>
        <w:tab/>
        <w:t>Сложившаяся структура предприятий розничной торговли  показывает, что основной  формой собственности является частная.</w:t>
      </w:r>
      <w:r w:rsidR="009F51B0">
        <w:rPr>
          <w:b w:val="0"/>
          <w:sz w:val="26"/>
          <w:szCs w:val="26"/>
        </w:rPr>
        <w:t xml:space="preserve"> Обеспеченность торговой площадью  на 1000 жителей составляет </w:t>
      </w:r>
      <w:r w:rsidR="005E0CA4">
        <w:rPr>
          <w:b w:val="0"/>
          <w:sz w:val="26"/>
          <w:szCs w:val="26"/>
        </w:rPr>
        <w:t>515,8 м2</w:t>
      </w:r>
      <w:r w:rsidR="00002F1D">
        <w:rPr>
          <w:b w:val="0"/>
          <w:sz w:val="26"/>
          <w:szCs w:val="26"/>
        </w:rPr>
        <w:t xml:space="preserve"> </w:t>
      </w:r>
      <w:r w:rsidR="005E0CA4">
        <w:rPr>
          <w:b w:val="0"/>
          <w:sz w:val="26"/>
          <w:szCs w:val="26"/>
        </w:rPr>
        <w:t>, что является очень привлекательным для населения.</w:t>
      </w:r>
    </w:p>
    <w:p w:rsidR="00180352" w:rsidRPr="00210FD2" w:rsidRDefault="00180352" w:rsidP="00180352">
      <w:pPr>
        <w:pStyle w:val="a8"/>
        <w:tabs>
          <w:tab w:val="clear" w:pos="993"/>
        </w:tabs>
        <w:rPr>
          <w:b w:val="0"/>
          <w:sz w:val="26"/>
          <w:szCs w:val="26"/>
        </w:rPr>
      </w:pPr>
      <w:r w:rsidRPr="00210FD2">
        <w:rPr>
          <w:b w:val="0"/>
          <w:sz w:val="26"/>
          <w:szCs w:val="26"/>
        </w:rPr>
        <w:tab/>
        <w:t xml:space="preserve">По состоянию на 1 </w:t>
      </w:r>
      <w:r w:rsidR="00535303">
        <w:rPr>
          <w:b w:val="0"/>
          <w:sz w:val="26"/>
          <w:szCs w:val="26"/>
        </w:rPr>
        <w:t>января</w:t>
      </w:r>
      <w:r w:rsidR="009F51B0">
        <w:rPr>
          <w:b w:val="0"/>
          <w:sz w:val="26"/>
          <w:szCs w:val="26"/>
        </w:rPr>
        <w:t xml:space="preserve"> 2018</w:t>
      </w:r>
      <w:r w:rsidRPr="00210FD2">
        <w:rPr>
          <w:b w:val="0"/>
          <w:sz w:val="26"/>
          <w:szCs w:val="26"/>
        </w:rPr>
        <w:t xml:space="preserve"> года  на территории Спасского сельского поселения осуществляло деятельность </w:t>
      </w:r>
      <w:r>
        <w:rPr>
          <w:b w:val="0"/>
          <w:sz w:val="26"/>
          <w:szCs w:val="26"/>
        </w:rPr>
        <w:t>5</w:t>
      </w:r>
      <w:r w:rsidRPr="00210FD2">
        <w:rPr>
          <w:b w:val="0"/>
          <w:sz w:val="26"/>
          <w:szCs w:val="26"/>
        </w:rPr>
        <w:t xml:space="preserve"> предприятий общественного питания</w:t>
      </w:r>
      <w:r w:rsidR="005E0CA4">
        <w:rPr>
          <w:b w:val="0"/>
          <w:sz w:val="26"/>
          <w:szCs w:val="26"/>
        </w:rPr>
        <w:t xml:space="preserve"> ( одно кафе,  3 закусочных и 2 предприятия быстрого питания).</w:t>
      </w:r>
      <w:r w:rsidR="00002F1D">
        <w:rPr>
          <w:b w:val="0"/>
          <w:sz w:val="26"/>
          <w:szCs w:val="26"/>
        </w:rPr>
        <w:t xml:space="preserve"> Все  они расположены на территории с.Спасского.</w:t>
      </w:r>
    </w:p>
    <w:p w:rsidR="00180352" w:rsidRPr="00210FD2" w:rsidRDefault="00180352" w:rsidP="00180352">
      <w:pPr>
        <w:pStyle w:val="ConsNonformat"/>
        <w:widowControl/>
        <w:tabs>
          <w:tab w:val="left" w:pos="810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10FD2">
        <w:rPr>
          <w:rFonts w:ascii="Times New Roman" w:hAnsi="Times New Roman" w:cs="Times New Roman"/>
          <w:sz w:val="26"/>
          <w:szCs w:val="26"/>
        </w:rPr>
        <w:t>Реализацией горюче-смазочных материалов на территории Спасского сельского поселения занимается одна автозаправочная станция .</w:t>
      </w:r>
    </w:p>
    <w:p w:rsidR="00180352" w:rsidRPr="00210FD2" w:rsidRDefault="00180352" w:rsidP="00180352">
      <w:pPr>
        <w:ind w:firstLine="708"/>
        <w:jc w:val="both"/>
      </w:pPr>
      <w:r w:rsidRPr="00210FD2">
        <w:t xml:space="preserve">Торговлю лекарственными средствами и изделиями медицинского назначения в </w:t>
      </w:r>
      <w:r w:rsidR="00535303">
        <w:t>2017 году</w:t>
      </w:r>
      <w:r w:rsidR="0089147D">
        <w:t xml:space="preserve"> осуществляла</w:t>
      </w:r>
      <w:r w:rsidRPr="00210FD2">
        <w:t xml:space="preserve">  </w:t>
      </w:r>
      <w:r w:rsidR="009F51B0">
        <w:t>аптека «Витаминка» (с.Спасское) и филиал Аптеки № 29.</w:t>
      </w:r>
    </w:p>
    <w:p w:rsidR="00180352" w:rsidRPr="00210FD2" w:rsidRDefault="00180352" w:rsidP="00180352">
      <w:pPr>
        <w:pStyle w:val="2"/>
        <w:ind w:firstLine="708"/>
        <w:rPr>
          <w:color w:val="auto"/>
          <w:sz w:val="26"/>
          <w:szCs w:val="26"/>
        </w:rPr>
      </w:pPr>
      <w:r w:rsidRPr="00210FD2">
        <w:rPr>
          <w:color w:val="auto"/>
          <w:sz w:val="26"/>
          <w:szCs w:val="26"/>
        </w:rPr>
        <w:t xml:space="preserve"> Сформировавшаяся инфраструктура в сфере оказания бытовых услуг населению на  территории Спасского сельского поселения соответствует спросу жителей</w:t>
      </w:r>
      <w:r w:rsidR="0089147D">
        <w:rPr>
          <w:color w:val="auto"/>
          <w:sz w:val="26"/>
          <w:szCs w:val="26"/>
        </w:rPr>
        <w:t xml:space="preserve"> (</w:t>
      </w:r>
      <w:r w:rsidRPr="00210FD2">
        <w:rPr>
          <w:color w:val="auto"/>
          <w:sz w:val="26"/>
          <w:szCs w:val="26"/>
        </w:rPr>
        <w:t>3 парикмахерские, 2 мастерские по ремонту мебели, обуви, 4 мастерских в сфере ритуальных услуг, 2 мастерских по пошиву и ремонту одежды</w:t>
      </w:r>
      <w:r w:rsidR="005E0CA4">
        <w:rPr>
          <w:color w:val="auto"/>
          <w:sz w:val="26"/>
          <w:szCs w:val="26"/>
        </w:rPr>
        <w:t>, 2 мастерских по ремонту автотранспорта</w:t>
      </w:r>
      <w:r w:rsidRPr="00210FD2">
        <w:rPr>
          <w:color w:val="auto"/>
          <w:sz w:val="26"/>
          <w:szCs w:val="26"/>
        </w:rPr>
        <w:t>).</w:t>
      </w:r>
    </w:p>
    <w:p w:rsidR="00180352" w:rsidRDefault="00180352" w:rsidP="00180352">
      <w:pPr>
        <w:pStyle w:val="30"/>
        <w:spacing w:after="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сфере сельского хозяйства субъектами малого и среднего предпринимательства </w:t>
      </w:r>
      <w:r w:rsidR="00535303">
        <w:rPr>
          <w:sz w:val="26"/>
          <w:szCs w:val="26"/>
        </w:rPr>
        <w:t>2017 год</w:t>
      </w:r>
      <w:r w:rsidRPr="00210FD2">
        <w:rPr>
          <w:sz w:val="26"/>
          <w:szCs w:val="26"/>
        </w:rPr>
        <w:t xml:space="preserve"> </w:t>
      </w:r>
      <w:r w:rsidR="005E0CA4">
        <w:rPr>
          <w:sz w:val="26"/>
          <w:szCs w:val="26"/>
        </w:rPr>
        <w:t>реализовано</w:t>
      </w:r>
      <w:r w:rsidRPr="00210FD2">
        <w:rPr>
          <w:sz w:val="26"/>
          <w:szCs w:val="26"/>
        </w:rPr>
        <w:t xml:space="preserve"> продукции сельского хозяйства на сумму</w:t>
      </w:r>
      <w:r w:rsidRPr="00210FD2">
        <w:rPr>
          <w:i/>
          <w:sz w:val="26"/>
          <w:szCs w:val="26"/>
        </w:rPr>
        <w:t xml:space="preserve"> </w:t>
      </w:r>
      <w:r w:rsidR="005E0CA4">
        <w:rPr>
          <w:sz w:val="26"/>
          <w:szCs w:val="26"/>
        </w:rPr>
        <w:t>185,7</w:t>
      </w:r>
      <w:r w:rsidRPr="00210FD2">
        <w:rPr>
          <w:sz w:val="26"/>
          <w:szCs w:val="26"/>
        </w:rPr>
        <w:t xml:space="preserve"> млн. рублей, в т.ч. сельскохозяйственными предприятиями – </w:t>
      </w:r>
      <w:r w:rsidR="005E0CA4">
        <w:rPr>
          <w:sz w:val="26"/>
          <w:szCs w:val="26"/>
        </w:rPr>
        <w:t>78,5</w:t>
      </w:r>
      <w:r w:rsidRPr="00210FD2">
        <w:rPr>
          <w:sz w:val="26"/>
          <w:szCs w:val="26"/>
        </w:rPr>
        <w:t xml:space="preserve"> млн. рублей, крестьянско-фермерскими хозяйствами – </w:t>
      </w:r>
      <w:r w:rsidR="005E0CA4">
        <w:rPr>
          <w:sz w:val="26"/>
          <w:szCs w:val="26"/>
        </w:rPr>
        <w:t>107,2</w:t>
      </w:r>
      <w:r w:rsidRPr="00210FD2">
        <w:rPr>
          <w:sz w:val="26"/>
          <w:szCs w:val="26"/>
        </w:rPr>
        <w:t xml:space="preserve"> млн. рублей </w:t>
      </w:r>
    </w:p>
    <w:p w:rsidR="005E0CA4" w:rsidRPr="00210FD2" w:rsidRDefault="005E0CA4" w:rsidP="00180352">
      <w:pPr>
        <w:pStyle w:val="30"/>
        <w:spacing w:after="0"/>
        <w:ind w:left="0" w:firstLine="720"/>
        <w:jc w:val="both"/>
        <w:rPr>
          <w:sz w:val="26"/>
          <w:szCs w:val="26"/>
        </w:rPr>
      </w:pPr>
    </w:p>
    <w:tbl>
      <w:tblPr>
        <w:tblW w:w="7913" w:type="dxa"/>
        <w:jc w:val="center"/>
        <w:tblCellMar>
          <w:left w:w="0" w:type="dxa"/>
          <w:right w:w="0" w:type="dxa"/>
        </w:tblCellMar>
        <w:tblLook w:val="0000"/>
      </w:tblPr>
      <w:tblGrid>
        <w:gridCol w:w="5033"/>
        <w:gridCol w:w="1080"/>
        <w:gridCol w:w="1800"/>
      </w:tblGrid>
      <w:tr w:rsidR="00180352" w:rsidRPr="00210FD2" w:rsidTr="001F793C">
        <w:trPr>
          <w:cantSplit/>
          <w:trHeight w:val="725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Показатели</w:t>
            </w:r>
          </w:p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ед. изм.</w:t>
            </w:r>
          </w:p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 xml:space="preserve">отчетный </w:t>
            </w:r>
          </w:p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период, факт</w:t>
            </w:r>
          </w:p>
        </w:tc>
      </w:tr>
      <w:tr w:rsidR="00180352" w:rsidRPr="00210FD2" w:rsidTr="001F793C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3</w:t>
            </w:r>
          </w:p>
        </w:tc>
      </w:tr>
      <w:tr w:rsidR="00180352" w:rsidRPr="00210FD2" w:rsidTr="001F793C">
        <w:trPr>
          <w:trHeight w:val="262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rPr>
                <w:rFonts w:eastAsia="Arial Unicode MS"/>
              </w:rPr>
            </w:pPr>
            <w:r w:rsidRPr="00210FD2">
              <w:t>Продукция сельского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 </w:t>
            </w:r>
          </w:p>
        </w:tc>
      </w:tr>
      <w:tr w:rsidR="00180352" w:rsidRPr="00210FD2" w:rsidTr="001F793C">
        <w:trPr>
          <w:trHeight w:val="262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pStyle w:val="ConsNonformat"/>
              <w:widowControl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210FD2">
              <w:rPr>
                <w:rFonts w:ascii="Times New Roman" w:hAnsi="Times New Roman" w:cs="Times New Roman"/>
                <w:sz w:val="26"/>
                <w:szCs w:val="26"/>
              </w:rPr>
              <w:t>во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сех категориях хозяйств </w:t>
            </w:r>
            <w:r w:rsidRPr="00210FD2"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180352" w:rsidP="001F793C">
            <w:pPr>
              <w:jc w:val="center"/>
              <w:rPr>
                <w:rFonts w:eastAsia="Arial Unicode MS"/>
              </w:rPr>
            </w:pPr>
            <w:r w:rsidRPr="00210FD2">
              <w:t>млн.руб.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210FD2" w:rsidRDefault="005E0CA4" w:rsidP="001F793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185,7</w:t>
            </w:r>
          </w:p>
        </w:tc>
      </w:tr>
      <w:tr w:rsidR="00180352" w:rsidRPr="00210FD2" w:rsidTr="00180352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rPr>
                <w:rFonts w:eastAsia="Arial Unicode MS"/>
              </w:rPr>
            </w:pPr>
            <w:r w:rsidRPr="00180352">
              <w:t>в т.ч. растениеводство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jc w:val="center"/>
              <w:rPr>
                <w:rFonts w:eastAsia="Arial Unicode MS"/>
              </w:rPr>
            </w:pPr>
            <w:r w:rsidRPr="00180352">
              <w:t>млн.руб.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AD29E9" w:rsidP="001F793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144,9</w:t>
            </w:r>
          </w:p>
        </w:tc>
      </w:tr>
      <w:tr w:rsidR="00180352" w:rsidRPr="00210FD2" w:rsidTr="00180352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rPr>
                <w:rFonts w:eastAsia="Arial Unicode MS"/>
              </w:rPr>
            </w:pPr>
            <w:r w:rsidRPr="00180352">
              <w:t xml:space="preserve">          Животноводство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jc w:val="center"/>
              <w:rPr>
                <w:rFonts w:eastAsia="Arial Unicode MS"/>
              </w:rPr>
            </w:pPr>
            <w:r w:rsidRPr="00180352">
              <w:t>млн.руб.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AD29E9" w:rsidP="001F793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40,8</w:t>
            </w:r>
          </w:p>
        </w:tc>
      </w:tr>
      <w:tr w:rsidR="00180352" w:rsidRPr="00210FD2" w:rsidTr="00180352">
        <w:trPr>
          <w:trHeight w:val="262"/>
          <w:jc w:val="center"/>
        </w:trPr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rPr>
                <w:rFonts w:eastAsia="Arial Unicode MS"/>
              </w:rPr>
            </w:pPr>
            <w:r w:rsidRPr="00180352">
              <w:t>сельхозпредприятия, всего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jc w:val="center"/>
              <w:rPr>
                <w:rFonts w:eastAsia="Arial Unicode MS"/>
              </w:rPr>
            </w:pPr>
            <w:r w:rsidRPr="00180352">
              <w:t>млн.руб.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5E0CA4" w:rsidP="001F793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78,5</w:t>
            </w:r>
          </w:p>
        </w:tc>
      </w:tr>
      <w:tr w:rsidR="00180352" w:rsidRPr="00210FD2" w:rsidTr="00180352">
        <w:trPr>
          <w:trHeight w:val="262"/>
          <w:jc w:val="center"/>
        </w:trPr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rPr>
                <w:rFonts w:eastAsia="Arial Unicode MS"/>
              </w:rPr>
            </w:pPr>
            <w:r w:rsidRPr="00180352">
              <w:t>крестьянско-фермерские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180352" w:rsidP="001F793C">
            <w:pPr>
              <w:jc w:val="center"/>
              <w:rPr>
                <w:rFonts w:eastAsia="Arial Unicode MS"/>
              </w:rPr>
            </w:pPr>
            <w:r w:rsidRPr="00180352">
              <w:t>млн.руб.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180352" w:rsidRPr="00180352" w:rsidRDefault="005E0CA4" w:rsidP="001F793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107,2</w:t>
            </w:r>
          </w:p>
        </w:tc>
      </w:tr>
    </w:tbl>
    <w:p w:rsidR="00967E70" w:rsidRDefault="00967E70" w:rsidP="00967E70">
      <w:pPr>
        <w:ind w:firstLine="540"/>
        <w:jc w:val="both"/>
        <w:rPr>
          <w:bCs/>
        </w:rPr>
      </w:pPr>
    </w:p>
    <w:p w:rsidR="00967E70" w:rsidRPr="00210FD2" w:rsidRDefault="00967E70" w:rsidP="00967E70">
      <w:pPr>
        <w:ind w:firstLine="540"/>
        <w:jc w:val="both"/>
        <w:rPr>
          <w:bCs/>
        </w:rPr>
      </w:pPr>
      <w:r>
        <w:rPr>
          <w:bCs/>
        </w:rPr>
        <w:t xml:space="preserve">Сфера промышленного производства </w:t>
      </w:r>
      <w:r w:rsidR="00036D58">
        <w:rPr>
          <w:bCs/>
        </w:rPr>
        <w:t xml:space="preserve">- </w:t>
      </w:r>
      <w:r>
        <w:rPr>
          <w:bCs/>
        </w:rPr>
        <w:t xml:space="preserve"> это</w:t>
      </w:r>
      <w:r w:rsidRPr="00210FD2">
        <w:rPr>
          <w:bCs/>
        </w:rPr>
        <w:t xml:space="preserve"> </w:t>
      </w:r>
      <w:r>
        <w:rPr>
          <w:bCs/>
        </w:rPr>
        <w:t>производство</w:t>
      </w:r>
      <w:r w:rsidRPr="00210FD2">
        <w:rPr>
          <w:bCs/>
        </w:rPr>
        <w:t xml:space="preserve"> пищевых продуктов: ООО Тон – производство напитков и производство хлебобулочных изделий - ИП Петросян Г.Л., ИП Саакян К.Р., ИП Петросян Г.Л., ИП Мисакян А.Г., ИП Пяткина Л.Я. </w:t>
      </w:r>
    </w:p>
    <w:p w:rsidR="003B1453" w:rsidRPr="00036D58" w:rsidRDefault="003B1453" w:rsidP="00002F1D">
      <w:pPr>
        <w:pStyle w:val="ac"/>
        <w:tabs>
          <w:tab w:val="left" w:pos="540"/>
        </w:tabs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36D58">
        <w:rPr>
          <w:sz w:val="26"/>
          <w:szCs w:val="26"/>
        </w:rPr>
        <w:t xml:space="preserve">В 2017 году Администрацией </w:t>
      </w:r>
      <w:r w:rsidR="00036D58">
        <w:rPr>
          <w:sz w:val="26"/>
          <w:szCs w:val="26"/>
        </w:rPr>
        <w:t>поселения</w:t>
      </w:r>
      <w:r w:rsidR="00002F1D">
        <w:rPr>
          <w:sz w:val="26"/>
          <w:szCs w:val="26"/>
        </w:rPr>
        <w:t xml:space="preserve"> продолжалась</w:t>
      </w:r>
      <w:r w:rsidRPr="00036D58">
        <w:rPr>
          <w:sz w:val="26"/>
          <w:szCs w:val="26"/>
        </w:rPr>
        <w:t xml:space="preserve"> реализация мероприятий, направленных на развитие Интернет-ресурса, расширение информационных услуг для субъектов малого предпринимательства,  организацию и участие субъектов малого и среднего предпринимательства в выставках-ярмарках, закупках товаров, работ, услуг для муниципальных нужд.  Так,  </w:t>
      </w:r>
      <w:r w:rsidR="00036D58">
        <w:rPr>
          <w:sz w:val="26"/>
          <w:szCs w:val="26"/>
        </w:rPr>
        <w:t xml:space="preserve">за </w:t>
      </w:r>
      <w:r w:rsidRPr="00036D58">
        <w:rPr>
          <w:sz w:val="26"/>
          <w:szCs w:val="26"/>
        </w:rPr>
        <w:t xml:space="preserve"> 2017 года были объявлены торги, в которых</w:t>
      </w:r>
      <w:r w:rsidRPr="00036D58">
        <w:rPr>
          <w:color w:val="000000"/>
          <w:sz w:val="26"/>
          <w:szCs w:val="26"/>
        </w:rPr>
        <w:t xml:space="preserve"> могли принимать участие только субъекты малого предпринимательства. Всего было объявлено </w:t>
      </w:r>
      <w:r w:rsidRPr="00002F1D">
        <w:rPr>
          <w:sz w:val="26"/>
          <w:szCs w:val="26"/>
        </w:rPr>
        <w:t xml:space="preserve">2 </w:t>
      </w:r>
      <w:r w:rsidR="00002F1D">
        <w:rPr>
          <w:color w:val="000000"/>
          <w:sz w:val="26"/>
          <w:szCs w:val="26"/>
        </w:rPr>
        <w:t xml:space="preserve">таких закупки, сумма заключенных контрактов составила </w:t>
      </w:r>
      <w:r w:rsidRPr="00036D58">
        <w:rPr>
          <w:color w:val="000000"/>
          <w:sz w:val="26"/>
          <w:szCs w:val="26"/>
        </w:rPr>
        <w:t xml:space="preserve"> </w:t>
      </w:r>
      <w:r w:rsidR="00002F1D" w:rsidRPr="00002F1D">
        <w:rPr>
          <w:snapToGrid w:val="0"/>
          <w:sz w:val="26"/>
          <w:szCs w:val="26"/>
        </w:rPr>
        <w:t>695,5</w:t>
      </w:r>
      <w:r w:rsidRPr="00036D58">
        <w:rPr>
          <w:snapToGrid w:val="0"/>
          <w:color w:val="000000"/>
          <w:sz w:val="26"/>
          <w:szCs w:val="26"/>
        </w:rPr>
        <w:t xml:space="preserve"> </w:t>
      </w:r>
      <w:r w:rsidRPr="00036D58">
        <w:rPr>
          <w:color w:val="000000"/>
          <w:sz w:val="26"/>
          <w:szCs w:val="26"/>
        </w:rPr>
        <w:t xml:space="preserve">тыс. рублей. Также </w:t>
      </w:r>
      <w:r w:rsidR="00036D58">
        <w:rPr>
          <w:color w:val="000000"/>
          <w:sz w:val="26"/>
          <w:szCs w:val="26"/>
        </w:rPr>
        <w:t>в</w:t>
      </w:r>
      <w:r w:rsidRPr="00036D58">
        <w:rPr>
          <w:color w:val="000000"/>
          <w:sz w:val="26"/>
          <w:szCs w:val="26"/>
        </w:rPr>
        <w:t xml:space="preserve"> 2017</w:t>
      </w:r>
      <w:r w:rsidR="00036D58">
        <w:rPr>
          <w:color w:val="000000"/>
          <w:sz w:val="26"/>
          <w:szCs w:val="26"/>
        </w:rPr>
        <w:t xml:space="preserve"> году предприниматели</w:t>
      </w:r>
      <w:r w:rsidRPr="00036D58">
        <w:rPr>
          <w:color w:val="000000"/>
          <w:sz w:val="26"/>
          <w:szCs w:val="26"/>
        </w:rPr>
        <w:t xml:space="preserve"> </w:t>
      </w:r>
      <w:r w:rsidR="00036D58">
        <w:rPr>
          <w:color w:val="000000"/>
          <w:sz w:val="26"/>
          <w:szCs w:val="26"/>
        </w:rPr>
        <w:t>поселения принимали участие в районной сельскохозяйственной ярмарке.</w:t>
      </w:r>
      <w:r w:rsidRPr="00036D58">
        <w:rPr>
          <w:color w:val="000000"/>
          <w:sz w:val="26"/>
          <w:szCs w:val="26"/>
        </w:rPr>
        <w:t xml:space="preserve"> </w:t>
      </w:r>
    </w:p>
    <w:p w:rsidR="003B1453" w:rsidRPr="00210FD2" w:rsidRDefault="003B1453" w:rsidP="00967E70">
      <w:pPr>
        <w:rPr>
          <w:b/>
          <w:bCs/>
        </w:rPr>
      </w:pPr>
    </w:p>
    <w:sectPr w:rsidR="003B1453" w:rsidRPr="00210FD2" w:rsidSect="00C13EDC">
      <w:pgSz w:w="11906" w:h="16838"/>
      <w:pgMar w:top="0" w:right="397" w:bottom="567" w:left="1134" w:header="624" w:footer="624" w:gutter="0"/>
      <w:cols w:space="708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197" w:rsidRDefault="00BD1197">
      <w:r>
        <w:separator/>
      </w:r>
    </w:p>
  </w:endnote>
  <w:endnote w:type="continuationSeparator" w:id="0">
    <w:p w:rsidR="00BD1197" w:rsidRDefault="00BD1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197" w:rsidRDefault="00BD1197">
      <w:r>
        <w:separator/>
      </w:r>
    </w:p>
  </w:footnote>
  <w:footnote w:type="continuationSeparator" w:id="0">
    <w:p w:rsidR="00BD1197" w:rsidRDefault="00BD11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BE2"/>
    <w:rsid w:val="00002217"/>
    <w:rsid w:val="0000287C"/>
    <w:rsid w:val="00002F1D"/>
    <w:rsid w:val="00013099"/>
    <w:rsid w:val="00026AF8"/>
    <w:rsid w:val="00035378"/>
    <w:rsid w:val="00036D58"/>
    <w:rsid w:val="000466FB"/>
    <w:rsid w:val="00056C2E"/>
    <w:rsid w:val="0007060B"/>
    <w:rsid w:val="00081C69"/>
    <w:rsid w:val="00092F56"/>
    <w:rsid w:val="000B3A42"/>
    <w:rsid w:val="000C6AAF"/>
    <w:rsid w:val="000C7F02"/>
    <w:rsid w:val="000E4CEF"/>
    <w:rsid w:val="000F1D50"/>
    <w:rsid w:val="00111EFB"/>
    <w:rsid w:val="00112D83"/>
    <w:rsid w:val="001169D3"/>
    <w:rsid w:val="00122734"/>
    <w:rsid w:val="00144059"/>
    <w:rsid w:val="00150866"/>
    <w:rsid w:val="00157CC7"/>
    <w:rsid w:val="00165BCE"/>
    <w:rsid w:val="001710CF"/>
    <w:rsid w:val="00180352"/>
    <w:rsid w:val="001818EA"/>
    <w:rsid w:val="00187E29"/>
    <w:rsid w:val="00197EEF"/>
    <w:rsid w:val="001B38BD"/>
    <w:rsid w:val="001C31A5"/>
    <w:rsid w:val="001F48C3"/>
    <w:rsid w:val="001F6327"/>
    <w:rsid w:val="002127BB"/>
    <w:rsid w:val="002218FE"/>
    <w:rsid w:val="002519DF"/>
    <w:rsid w:val="00254415"/>
    <w:rsid w:val="0026458C"/>
    <w:rsid w:val="002670C1"/>
    <w:rsid w:val="0027773A"/>
    <w:rsid w:val="002A303F"/>
    <w:rsid w:val="002B3B0F"/>
    <w:rsid w:val="002E2200"/>
    <w:rsid w:val="002F174C"/>
    <w:rsid w:val="002F6B38"/>
    <w:rsid w:val="00310BC8"/>
    <w:rsid w:val="003313E3"/>
    <w:rsid w:val="00336583"/>
    <w:rsid w:val="00340989"/>
    <w:rsid w:val="00346169"/>
    <w:rsid w:val="00355D8A"/>
    <w:rsid w:val="00372ADF"/>
    <w:rsid w:val="00373057"/>
    <w:rsid w:val="00381E8E"/>
    <w:rsid w:val="00390A0B"/>
    <w:rsid w:val="003957F6"/>
    <w:rsid w:val="003B1453"/>
    <w:rsid w:val="003C04A9"/>
    <w:rsid w:val="003D13C4"/>
    <w:rsid w:val="003E2525"/>
    <w:rsid w:val="003F2559"/>
    <w:rsid w:val="003F6069"/>
    <w:rsid w:val="00400B97"/>
    <w:rsid w:val="004138E4"/>
    <w:rsid w:val="00415B42"/>
    <w:rsid w:val="00417002"/>
    <w:rsid w:val="004264EE"/>
    <w:rsid w:val="004425B0"/>
    <w:rsid w:val="00451516"/>
    <w:rsid w:val="00452404"/>
    <w:rsid w:val="0045250E"/>
    <w:rsid w:val="00453D12"/>
    <w:rsid w:val="00456170"/>
    <w:rsid w:val="004770D1"/>
    <w:rsid w:val="004771F9"/>
    <w:rsid w:val="004809AA"/>
    <w:rsid w:val="00484BE2"/>
    <w:rsid w:val="00490C6E"/>
    <w:rsid w:val="004935AA"/>
    <w:rsid w:val="004A2245"/>
    <w:rsid w:val="004B1E98"/>
    <w:rsid w:val="004B3548"/>
    <w:rsid w:val="004B6247"/>
    <w:rsid w:val="004D5804"/>
    <w:rsid w:val="004E56D5"/>
    <w:rsid w:val="004F3ECE"/>
    <w:rsid w:val="004F573C"/>
    <w:rsid w:val="005024AD"/>
    <w:rsid w:val="00503136"/>
    <w:rsid w:val="005150C5"/>
    <w:rsid w:val="005158FD"/>
    <w:rsid w:val="005231EE"/>
    <w:rsid w:val="005239E5"/>
    <w:rsid w:val="005337F4"/>
    <w:rsid w:val="00535303"/>
    <w:rsid w:val="00540E08"/>
    <w:rsid w:val="00545E00"/>
    <w:rsid w:val="00555E8D"/>
    <w:rsid w:val="00584292"/>
    <w:rsid w:val="005B0F3F"/>
    <w:rsid w:val="005B3639"/>
    <w:rsid w:val="005C5031"/>
    <w:rsid w:val="005E0CA4"/>
    <w:rsid w:val="005E3062"/>
    <w:rsid w:val="005E6A26"/>
    <w:rsid w:val="005F470D"/>
    <w:rsid w:val="006045D4"/>
    <w:rsid w:val="00607999"/>
    <w:rsid w:val="0061248B"/>
    <w:rsid w:val="00614BD9"/>
    <w:rsid w:val="0063373B"/>
    <w:rsid w:val="00644E05"/>
    <w:rsid w:val="006533EA"/>
    <w:rsid w:val="00671C92"/>
    <w:rsid w:val="00681C4B"/>
    <w:rsid w:val="00683F66"/>
    <w:rsid w:val="00685133"/>
    <w:rsid w:val="0068625E"/>
    <w:rsid w:val="00686402"/>
    <w:rsid w:val="00691F4D"/>
    <w:rsid w:val="00693AFE"/>
    <w:rsid w:val="006949EB"/>
    <w:rsid w:val="006B6A74"/>
    <w:rsid w:val="006B6E58"/>
    <w:rsid w:val="006D0110"/>
    <w:rsid w:val="006E37C0"/>
    <w:rsid w:val="006E55C2"/>
    <w:rsid w:val="006F1109"/>
    <w:rsid w:val="00707BDC"/>
    <w:rsid w:val="00712215"/>
    <w:rsid w:val="00713960"/>
    <w:rsid w:val="00716508"/>
    <w:rsid w:val="00725586"/>
    <w:rsid w:val="007257DB"/>
    <w:rsid w:val="00740B99"/>
    <w:rsid w:val="00747EBB"/>
    <w:rsid w:val="007540D8"/>
    <w:rsid w:val="00754F7D"/>
    <w:rsid w:val="007555CE"/>
    <w:rsid w:val="00762C24"/>
    <w:rsid w:val="00763229"/>
    <w:rsid w:val="00776BAB"/>
    <w:rsid w:val="00785F8B"/>
    <w:rsid w:val="007D5777"/>
    <w:rsid w:val="007D7D7B"/>
    <w:rsid w:val="007F6652"/>
    <w:rsid w:val="0080247A"/>
    <w:rsid w:val="0080669E"/>
    <w:rsid w:val="0082139A"/>
    <w:rsid w:val="008224E0"/>
    <w:rsid w:val="008309EB"/>
    <w:rsid w:val="008570F8"/>
    <w:rsid w:val="00873F51"/>
    <w:rsid w:val="0089147D"/>
    <w:rsid w:val="008924A2"/>
    <w:rsid w:val="008A1AAC"/>
    <w:rsid w:val="008A3CCA"/>
    <w:rsid w:val="008A40E6"/>
    <w:rsid w:val="008B50FA"/>
    <w:rsid w:val="008C2A7A"/>
    <w:rsid w:val="008C78B6"/>
    <w:rsid w:val="008D75FE"/>
    <w:rsid w:val="009157F6"/>
    <w:rsid w:val="00926CCA"/>
    <w:rsid w:val="0093681F"/>
    <w:rsid w:val="009607DD"/>
    <w:rsid w:val="009610BD"/>
    <w:rsid w:val="009630A1"/>
    <w:rsid w:val="00966B32"/>
    <w:rsid w:val="00967E70"/>
    <w:rsid w:val="009A6741"/>
    <w:rsid w:val="009B121B"/>
    <w:rsid w:val="009B4817"/>
    <w:rsid w:val="009B55E9"/>
    <w:rsid w:val="009C7B68"/>
    <w:rsid w:val="009D3FC0"/>
    <w:rsid w:val="009D5264"/>
    <w:rsid w:val="009D7F24"/>
    <w:rsid w:val="009E7E92"/>
    <w:rsid w:val="009F02FC"/>
    <w:rsid w:val="009F51B0"/>
    <w:rsid w:val="00A202F4"/>
    <w:rsid w:val="00A2768F"/>
    <w:rsid w:val="00A308F7"/>
    <w:rsid w:val="00A30BCB"/>
    <w:rsid w:val="00A365C3"/>
    <w:rsid w:val="00A41E20"/>
    <w:rsid w:val="00A466E4"/>
    <w:rsid w:val="00A53898"/>
    <w:rsid w:val="00A550AE"/>
    <w:rsid w:val="00A66F7E"/>
    <w:rsid w:val="00A72F99"/>
    <w:rsid w:val="00A83680"/>
    <w:rsid w:val="00A94A6D"/>
    <w:rsid w:val="00AA38B3"/>
    <w:rsid w:val="00AA4041"/>
    <w:rsid w:val="00AA44C7"/>
    <w:rsid w:val="00AA4BCA"/>
    <w:rsid w:val="00AA4BD9"/>
    <w:rsid w:val="00AA6F5D"/>
    <w:rsid w:val="00AB2093"/>
    <w:rsid w:val="00AB364B"/>
    <w:rsid w:val="00AB7877"/>
    <w:rsid w:val="00AC17C2"/>
    <w:rsid w:val="00AC2739"/>
    <w:rsid w:val="00AD29E9"/>
    <w:rsid w:val="00AE09F3"/>
    <w:rsid w:val="00AE0AC2"/>
    <w:rsid w:val="00AF37AB"/>
    <w:rsid w:val="00AF5646"/>
    <w:rsid w:val="00B041CD"/>
    <w:rsid w:val="00B307C7"/>
    <w:rsid w:val="00B4656A"/>
    <w:rsid w:val="00B4750D"/>
    <w:rsid w:val="00B9058A"/>
    <w:rsid w:val="00B91EA9"/>
    <w:rsid w:val="00BA4363"/>
    <w:rsid w:val="00BA5C88"/>
    <w:rsid w:val="00BB01F8"/>
    <w:rsid w:val="00BC5479"/>
    <w:rsid w:val="00BC554F"/>
    <w:rsid w:val="00BD1197"/>
    <w:rsid w:val="00BD717E"/>
    <w:rsid w:val="00BE3021"/>
    <w:rsid w:val="00BE3056"/>
    <w:rsid w:val="00BF06FB"/>
    <w:rsid w:val="00BF70BB"/>
    <w:rsid w:val="00BF7B2D"/>
    <w:rsid w:val="00C0058D"/>
    <w:rsid w:val="00C01E33"/>
    <w:rsid w:val="00C0293F"/>
    <w:rsid w:val="00C13EDC"/>
    <w:rsid w:val="00C1699D"/>
    <w:rsid w:val="00C32721"/>
    <w:rsid w:val="00C363AC"/>
    <w:rsid w:val="00C4503D"/>
    <w:rsid w:val="00C610A6"/>
    <w:rsid w:val="00C85F36"/>
    <w:rsid w:val="00C97B94"/>
    <w:rsid w:val="00CA4051"/>
    <w:rsid w:val="00CC0DFD"/>
    <w:rsid w:val="00CE1F8C"/>
    <w:rsid w:val="00CF4369"/>
    <w:rsid w:val="00D0749C"/>
    <w:rsid w:val="00D21FBE"/>
    <w:rsid w:val="00D22267"/>
    <w:rsid w:val="00D3418F"/>
    <w:rsid w:val="00D422C6"/>
    <w:rsid w:val="00D44651"/>
    <w:rsid w:val="00D508E2"/>
    <w:rsid w:val="00D544D4"/>
    <w:rsid w:val="00D6061B"/>
    <w:rsid w:val="00D626F7"/>
    <w:rsid w:val="00D62761"/>
    <w:rsid w:val="00D6323E"/>
    <w:rsid w:val="00D67C8E"/>
    <w:rsid w:val="00D7685F"/>
    <w:rsid w:val="00D80386"/>
    <w:rsid w:val="00D83049"/>
    <w:rsid w:val="00D95513"/>
    <w:rsid w:val="00DA4411"/>
    <w:rsid w:val="00DB5F02"/>
    <w:rsid w:val="00DB6C76"/>
    <w:rsid w:val="00DC5774"/>
    <w:rsid w:val="00DF1B26"/>
    <w:rsid w:val="00E43EF7"/>
    <w:rsid w:val="00E47A15"/>
    <w:rsid w:val="00E540EC"/>
    <w:rsid w:val="00E57B2A"/>
    <w:rsid w:val="00E64DA2"/>
    <w:rsid w:val="00E77B80"/>
    <w:rsid w:val="00EA2A0F"/>
    <w:rsid w:val="00EB2697"/>
    <w:rsid w:val="00EB7D4A"/>
    <w:rsid w:val="00ED54F1"/>
    <w:rsid w:val="00EE7E0D"/>
    <w:rsid w:val="00F1268E"/>
    <w:rsid w:val="00F161F8"/>
    <w:rsid w:val="00F226EF"/>
    <w:rsid w:val="00F33A7E"/>
    <w:rsid w:val="00F50DEC"/>
    <w:rsid w:val="00F528E7"/>
    <w:rsid w:val="00F60DDA"/>
    <w:rsid w:val="00F67913"/>
    <w:rsid w:val="00F702A2"/>
    <w:rsid w:val="00F81917"/>
    <w:rsid w:val="00F90D96"/>
    <w:rsid w:val="00F91E00"/>
    <w:rsid w:val="00FA75EA"/>
    <w:rsid w:val="00FB1630"/>
    <w:rsid w:val="00FB5B50"/>
    <w:rsid w:val="00FC4C0C"/>
    <w:rsid w:val="00FD50AF"/>
    <w:rsid w:val="00FD741E"/>
    <w:rsid w:val="00FE1716"/>
    <w:rsid w:val="00FF0F50"/>
    <w:rsid w:val="00FF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1716"/>
    <w:rPr>
      <w:sz w:val="26"/>
      <w:szCs w:val="26"/>
    </w:rPr>
  </w:style>
  <w:style w:type="paragraph" w:styleId="1">
    <w:name w:val="heading 1"/>
    <w:basedOn w:val="a"/>
    <w:next w:val="a"/>
    <w:qFormat/>
    <w:rsid w:val="00671C92"/>
    <w:pPr>
      <w:keepNext/>
      <w:outlineLvl w:val="0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671C92"/>
    <w:pPr>
      <w:keepNext/>
      <w:outlineLvl w:val="2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165BC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671C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AB364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B364B"/>
  </w:style>
  <w:style w:type="paragraph" w:styleId="a7">
    <w:name w:val="Balloon Text"/>
    <w:basedOn w:val="a"/>
    <w:semiHidden/>
    <w:rsid w:val="00D8304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E43EF7"/>
    <w:pPr>
      <w:tabs>
        <w:tab w:val="left" w:pos="993"/>
      </w:tabs>
      <w:jc w:val="both"/>
    </w:pPr>
    <w:rPr>
      <w:b/>
      <w:b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E43EF7"/>
    <w:rPr>
      <w:b/>
      <w:bCs/>
      <w:sz w:val="24"/>
      <w:szCs w:val="24"/>
    </w:rPr>
  </w:style>
  <w:style w:type="paragraph" w:customStyle="1" w:styleId="ConsNonformat">
    <w:name w:val="ConsNonformat"/>
    <w:rsid w:val="00E43EF7"/>
    <w:pPr>
      <w:widowControl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rsid w:val="00E43EF7"/>
    <w:pPr>
      <w:tabs>
        <w:tab w:val="left" w:pos="851"/>
        <w:tab w:val="left" w:pos="1134"/>
      </w:tabs>
      <w:jc w:val="both"/>
    </w:pPr>
    <w:rPr>
      <w:color w:val="0000FF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43EF7"/>
    <w:rPr>
      <w:color w:val="0000FF"/>
      <w:sz w:val="24"/>
      <w:szCs w:val="24"/>
    </w:rPr>
  </w:style>
  <w:style w:type="paragraph" w:styleId="aa">
    <w:name w:val="Body Text"/>
    <w:basedOn w:val="a"/>
    <w:link w:val="ab"/>
    <w:rsid w:val="00180352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180352"/>
  </w:style>
  <w:style w:type="paragraph" w:styleId="30">
    <w:name w:val="Body Text Indent 3"/>
    <w:basedOn w:val="a"/>
    <w:link w:val="31"/>
    <w:rsid w:val="0018035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180352"/>
    <w:rPr>
      <w:sz w:val="16"/>
      <w:szCs w:val="16"/>
    </w:rPr>
  </w:style>
  <w:style w:type="paragraph" w:styleId="ac">
    <w:name w:val="Normal (Web)"/>
    <w:basedOn w:val="a"/>
    <w:rsid w:val="003B14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 год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юридические лица</c:v>
                </c:pt>
                <c:pt idx="1">
                  <c:v>индивидуальные предприниматели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164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 год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юридические лица</c:v>
                </c:pt>
                <c:pt idx="1">
                  <c:v>индивидуальные предприниматели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34</c:v>
                </c:pt>
                <c:pt idx="1">
                  <c:v>169</c:v>
                </c:pt>
              </c:numCache>
            </c:numRef>
          </c:val>
        </c:ser>
        <c:overlap val="100"/>
        <c:axId val="83293312"/>
        <c:axId val="83294848"/>
      </c:barChart>
      <c:catAx>
        <c:axId val="83293312"/>
        <c:scaling>
          <c:orientation val="minMax"/>
        </c:scaling>
        <c:axPos val="l"/>
        <c:tickLblPos val="nextTo"/>
        <c:crossAx val="83294848"/>
        <c:crosses val="autoZero"/>
        <c:auto val="1"/>
        <c:lblAlgn val="ctr"/>
        <c:lblOffset val="100"/>
      </c:catAx>
      <c:valAx>
        <c:axId val="83294848"/>
        <c:scaling>
          <c:orientation val="minMax"/>
        </c:scaling>
        <c:axPos val="b"/>
        <c:majorGridlines/>
        <c:numFmt formatCode="General" sourceLinked="1"/>
        <c:tickLblPos val="nextTo"/>
        <c:crossAx val="832933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053E-ACDB-4E87-8338-DDD6974F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полигон</dc:creator>
  <cp:lastModifiedBy>Admin168017</cp:lastModifiedBy>
  <cp:revision>9</cp:revision>
  <cp:lastPrinted>2017-08-10T23:29:00Z</cp:lastPrinted>
  <dcterms:created xsi:type="dcterms:W3CDTF">2018-03-06T06:06:00Z</dcterms:created>
  <dcterms:modified xsi:type="dcterms:W3CDTF">2018-03-15T04:12:00Z</dcterms:modified>
</cp:coreProperties>
</file>