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E28" w:rsidRPr="005B1E28" w:rsidRDefault="005B1E28" w:rsidP="005B1E2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1E28">
        <w:rPr>
          <w:rFonts w:ascii="Times New Roman" w:hAnsi="Times New Roman" w:cs="Times New Roman"/>
          <w:b/>
          <w:sz w:val="28"/>
          <w:szCs w:val="28"/>
          <w:u w:val="single"/>
        </w:rPr>
        <w:t>Краевой смотр-конкурс «Лучший товар Приморья 2019 года»</w:t>
      </w:r>
    </w:p>
    <w:p w:rsidR="005B1E28" w:rsidRDefault="005B1E28" w:rsidP="005B1E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1E28" w:rsidRDefault="005B1E28" w:rsidP="005B1E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E28">
        <w:rPr>
          <w:rFonts w:ascii="Times New Roman" w:hAnsi="Times New Roman" w:cs="Times New Roman"/>
          <w:sz w:val="28"/>
          <w:szCs w:val="28"/>
        </w:rPr>
        <w:t>В рамках Всероссийского Конкурса Программы «100 лучших товаров России» с 1 мая по 30 июня 2019 года проводится краевой смотр-конкурс «Лучший товар Приморья 2019 года» (постановление Администрации Приморского края от 15 апреля 2019 года № 231-па «О проведении краевого смотра-конкурса «Лучший товар Приморья 2019 года»).</w:t>
      </w:r>
    </w:p>
    <w:p w:rsidR="005B1E28" w:rsidRPr="005B1E28" w:rsidRDefault="005B1E28" w:rsidP="005B1E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1E28" w:rsidRDefault="005B1E28" w:rsidP="005B1E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E28">
        <w:rPr>
          <w:rFonts w:ascii="Times New Roman" w:hAnsi="Times New Roman" w:cs="Times New Roman"/>
          <w:sz w:val="28"/>
          <w:szCs w:val="28"/>
        </w:rPr>
        <w:t>Официальными организаторами смотра-конкурса являются Администрация Приморского края, ФБУ «Государственный региональный центр стандартизации, метрологии и испытаний в Приморском крае».</w:t>
      </w:r>
    </w:p>
    <w:p w:rsidR="005B1E28" w:rsidRPr="005B1E28" w:rsidRDefault="005B1E28" w:rsidP="005B1E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1E28" w:rsidRPr="005B1E28" w:rsidRDefault="005B1E28" w:rsidP="005B1E2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E28">
        <w:rPr>
          <w:rFonts w:ascii="Times New Roman" w:hAnsi="Times New Roman" w:cs="Times New Roman"/>
          <w:b/>
          <w:sz w:val="28"/>
          <w:szCs w:val="28"/>
        </w:rPr>
        <w:t>Основными целями смотра-конкурса являются:</w:t>
      </w:r>
    </w:p>
    <w:p w:rsidR="005B1E28" w:rsidRDefault="005B1E28" w:rsidP="005B1E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1E28">
        <w:rPr>
          <w:rFonts w:ascii="Times New Roman" w:hAnsi="Times New Roman" w:cs="Times New Roman"/>
          <w:sz w:val="28"/>
          <w:szCs w:val="28"/>
        </w:rPr>
        <w:t xml:space="preserve">содействие в повышении конкурентоспособности товаров и услуг, роста </w:t>
      </w:r>
      <w:proofErr w:type="spellStart"/>
      <w:r w:rsidRPr="005B1E28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5B1E28">
        <w:rPr>
          <w:rFonts w:ascii="Times New Roman" w:hAnsi="Times New Roman" w:cs="Times New Roman"/>
          <w:sz w:val="28"/>
          <w:szCs w:val="28"/>
        </w:rPr>
        <w:t xml:space="preserve"> и уровня заполнения рынка края высококачественными товарами местного производства;</w:t>
      </w:r>
    </w:p>
    <w:p w:rsidR="005B1E28" w:rsidRPr="005B1E28" w:rsidRDefault="005B1E28" w:rsidP="005B1E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1E28" w:rsidRDefault="005B1E28" w:rsidP="005B1E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1E28">
        <w:rPr>
          <w:rFonts w:ascii="Times New Roman" w:hAnsi="Times New Roman" w:cs="Times New Roman"/>
          <w:sz w:val="28"/>
          <w:szCs w:val="28"/>
        </w:rPr>
        <w:t xml:space="preserve">продвижение идей качества, </w:t>
      </w:r>
      <w:proofErr w:type="spellStart"/>
      <w:r w:rsidRPr="005B1E28">
        <w:rPr>
          <w:rFonts w:ascii="Times New Roman" w:hAnsi="Times New Roman" w:cs="Times New Roman"/>
          <w:sz w:val="28"/>
          <w:szCs w:val="28"/>
        </w:rPr>
        <w:t>экологичности</w:t>
      </w:r>
      <w:proofErr w:type="spellEnd"/>
      <w:r w:rsidRPr="005B1E28">
        <w:rPr>
          <w:rFonts w:ascii="Times New Roman" w:hAnsi="Times New Roman" w:cs="Times New Roman"/>
          <w:sz w:val="28"/>
          <w:szCs w:val="28"/>
        </w:rPr>
        <w:t xml:space="preserve">, безопасности, </w:t>
      </w:r>
      <w:proofErr w:type="spellStart"/>
      <w:r w:rsidRPr="005B1E28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5B1E28">
        <w:rPr>
          <w:rFonts w:ascii="Times New Roman" w:hAnsi="Times New Roman" w:cs="Times New Roman"/>
          <w:sz w:val="28"/>
          <w:szCs w:val="28"/>
        </w:rPr>
        <w:t>;</w:t>
      </w:r>
    </w:p>
    <w:p w:rsidR="005B1E28" w:rsidRPr="005B1E28" w:rsidRDefault="005B1E28" w:rsidP="005B1E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1E28" w:rsidRDefault="005B1E28" w:rsidP="005B1E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1E28">
        <w:rPr>
          <w:rFonts w:ascii="Times New Roman" w:hAnsi="Times New Roman" w:cs="Times New Roman"/>
          <w:sz w:val="28"/>
          <w:szCs w:val="28"/>
        </w:rPr>
        <w:t xml:space="preserve">мотивация поиска и общественная поддержка позитивных процессов повышения качества и безопасности продукции и услуг на предприятиях и в организациях различных секторов экономики, в том числе </w:t>
      </w:r>
      <w:proofErr w:type="spellStart"/>
      <w:r w:rsidRPr="005B1E28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5B1E28">
        <w:rPr>
          <w:rFonts w:ascii="Times New Roman" w:hAnsi="Times New Roman" w:cs="Times New Roman"/>
          <w:sz w:val="28"/>
          <w:szCs w:val="28"/>
        </w:rPr>
        <w:t>, а также предприятий малого и среднего бизнеса;</w:t>
      </w:r>
    </w:p>
    <w:p w:rsidR="005B1E28" w:rsidRPr="005B1E28" w:rsidRDefault="005B1E28" w:rsidP="005B1E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1E28" w:rsidRPr="005B1E28" w:rsidRDefault="005B1E28" w:rsidP="005B1E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1E28">
        <w:rPr>
          <w:rFonts w:ascii="Times New Roman" w:hAnsi="Times New Roman" w:cs="Times New Roman"/>
          <w:sz w:val="28"/>
          <w:szCs w:val="28"/>
        </w:rPr>
        <w:t xml:space="preserve">продвижение высококачественной продукции и услуг на </w:t>
      </w:r>
      <w:proofErr w:type="gramStart"/>
      <w:r w:rsidRPr="005B1E28">
        <w:rPr>
          <w:rFonts w:ascii="Times New Roman" w:hAnsi="Times New Roman" w:cs="Times New Roman"/>
          <w:sz w:val="28"/>
          <w:szCs w:val="28"/>
        </w:rPr>
        <w:t>внутренний</w:t>
      </w:r>
      <w:proofErr w:type="gramEnd"/>
    </w:p>
    <w:p w:rsidR="005B1E28" w:rsidRDefault="005B1E28" w:rsidP="005B1E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1E28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5B1E28">
        <w:rPr>
          <w:rFonts w:ascii="Times New Roman" w:hAnsi="Times New Roman" w:cs="Times New Roman"/>
          <w:sz w:val="28"/>
          <w:szCs w:val="28"/>
        </w:rPr>
        <w:t>международный</w:t>
      </w:r>
      <w:proofErr w:type="gramEnd"/>
      <w:r w:rsidRPr="005B1E28">
        <w:rPr>
          <w:rFonts w:ascii="Times New Roman" w:hAnsi="Times New Roman" w:cs="Times New Roman"/>
          <w:sz w:val="28"/>
          <w:szCs w:val="28"/>
        </w:rPr>
        <w:t xml:space="preserve"> рынки.</w:t>
      </w:r>
    </w:p>
    <w:p w:rsidR="005B1E28" w:rsidRPr="005B1E28" w:rsidRDefault="005B1E28" w:rsidP="005B1E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1E28" w:rsidRDefault="005B1E28" w:rsidP="005B1E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E28">
        <w:rPr>
          <w:rFonts w:ascii="Times New Roman" w:hAnsi="Times New Roman" w:cs="Times New Roman"/>
          <w:sz w:val="28"/>
          <w:szCs w:val="28"/>
        </w:rPr>
        <w:t>Подать заявки на участие в смотре-конкурсе и ознакомиться с условиями участия и рабочими документами Всероссийского Конкурса Программы «100 лучших товаров России» можно по адресу:</w:t>
      </w:r>
    </w:p>
    <w:p w:rsidR="005B1E28" w:rsidRPr="005B1E28" w:rsidRDefault="005B1E28" w:rsidP="005B1E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1E28" w:rsidRPr="005B1E28" w:rsidRDefault="005B1E28" w:rsidP="005B1E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1E28">
        <w:rPr>
          <w:rFonts w:ascii="Times New Roman" w:hAnsi="Times New Roman" w:cs="Times New Roman"/>
          <w:sz w:val="28"/>
          <w:szCs w:val="28"/>
        </w:rPr>
        <w:t>ФБУ «Приморский ЦСМ», г. Владивосток, ул. Прапорщика Комарова, 54, тел. (423) 240-17-56, сайт http://primcsm.ru.</w:t>
      </w:r>
    </w:p>
    <w:p w:rsidR="00175273" w:rsidRPr="005B1E28" w:rsidRDefault="005B1E28" w:rsidP="005B1E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E28">
        <w:rPr>
          <w:rFonts w:ascii="Times New Roman" w:hAnsi="Times New Roman" w:cs="Times New Roman"/>
          <w:sz w:val="28"/>
          <w:szCs w:val="28"/>
        </w:rPr>
        <w:t>Находкинский</w:t>
      </w:r>
      <w:proofErr w:type="spellEnd"/>
      <w:r w:rsidRPr="005B1E28">
        <w:rPr>
          <w:rFonts w:ascii="Times New Roman" w:hAnsi="Times New Roman" w:cs="Times New Roman"/>
          <w:sz w:val="28"/>
          <w:szCs w:val="28"/>
        </w:rPr>
        <w:t xml:space="preserve"> филиал ФБУ «Приморский ЦСМ», г. Находка, </w:t>
      </w:r>
      <w:proofErr w:type="spellStart"/>
      <w:r w:rsidRPr="005B1E28">
        <w:rPr>
          <w:rFonts w:ascii="Times New Roman" w:hAnsi="Times New Roman" w:cs="Times New Roman"/>
          <w:sz w:val="28"/>
          <w:szCs w:val="28"/>
        </w:rPr>
        <w:t>Находкинский</w:t>
      </w:r>
      <w:proofErr w:type="spellEnd"/>
      <w:r w:rsidRPr="005B1E28">
        <w:rPr>
          <w:rFonts w:ascii="Times New Roman" w:hAnsi="Times New Roman" w:cs="Times New Roman"/>
          <w:sz w:val="28"/>
          <w:szCs w:val="28"/>
        </w:rPr>
        <w:t xml:space="preserve"> проспект, 25, тел. (4236) 74-71-20, 74-79-95.</w:t>
      </w:r>
    </w:p>
    <w:sectPr w:rsidR="00175273" w:rsidRPr="005B1E28" w:rsidSect="00175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4078F"/>
    <w:multiLevelType w:val="hybridMultilevel"/>
    <w:tmpl w:val="0B284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F4254"/>
    <w:multiLevelType w:val="hybridMultilevel"/>
    <w:tmpl w:val="543CE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E28"/>
    <w:rsid w:val="00175273"/>
    <w:rsid w:val="00370E1A"/>
    <w:rsid w:val="005B1E28"/>
    <w:rsid w:val="00865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E2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B1E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1364</Characters>
  <Application>Microsoft Office Word</Application>
  <DocSecurity>0</DocSecurity>
  <Lines>11</Lines>
  <Paragraphs>3</Paragraphs>
  <ScaleCrop>false</ScaleCrop>
  <Company>Microsoft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Admin168017</dc:creator>
  <cp:lastModifiedBy>Admin168017</cp:lastModifiedBy>
  <cp:revision>2</cp:revision>
  <dcterms:created xsi:type="dcterms:W3CDTF">2019-05-24T00:48:00Z</dcterms:created>
  <dcterms:modified xsi:type="dcterms:W3CDTF">2019-05-24T00:55:00Z</dcterms:modified>
</cp:coreProperties>
</file>