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6" w:rsidRPr="0043378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33786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3378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786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Pr="0043378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786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786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2A3BA7" w:rsidRPr="00433786" w:rsidRDefault="002A3BA7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7C74A6" w:rsidRPr="0043378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33786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786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33786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231A3" w:rsidRDefault="00F14B06" w:rsidP="00FD0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D02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FD02B9">
        <w:rPr>
          <w:rFonts w:ascii="Times New Roman" w:hAnsi="Times New Roman" w:cs="Times New Roman"/>
          <w:sz w:val="26"/>
          <w:szCs w:val="26"/>
        </w:rPr>
        <w:t xml:space="preserve"> </w:t>
      </w:r>
      <w:r w:rsidR="005231A3" w:rsidRPr="00414F08">
        <w:rPr>
          <w:rFonts w:ascii="Times New Roman" w:hAnsi="Times New Roman" w:cs="Times New Roman"/>
          <w:sz w:val="26"/>
          <w:szCs w:val="26"/>
        </w:rPr>
        <w:t>20</w:t>
      </w:r>
      <w:r w:rsidR="002A3BA7">
        <w:rPr>
          <w:rFonts w:ascii="Times New Roman" w:hAnsi="Times New Roman" w:cs="Times New Roman"/>
          <w:sz w:val="26"/>
          <w:szCs w:val="26"/>
        </w:rPr>
        <w:t>24</w:t>
      </w:r>
      <w:r w:rsidR="005231A3">
        <w:rPr>
          <w:rFonts w:ascii="Times New Roman" w:hAnsi="Times New Roman" w:cs="Times New Roman"/>
          <w:sz w:val="26"/>
          <w:szCs w:val="26"/>
        </w:rPr>
        <w:t xml:space="preserve"> года</w:t>
      </w:r>
      <w:r w:rsidR="005231A3" w:rsidRPr="00414F0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spellStart"/>
      <w:r w:rsidR="005231A3" w:rsidRPr="00414F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5231A3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231A3" w:rsidRPr="00414F08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5231A3" w:rsidRPr="00414F08">
        <w:rPr>
          <w:rFonts w:ascii="Times New Roman" w:hAnsi="Times New Roman" w:cs="Times New Roman"/>
          <w:sz w:val="26"/>
          <w:szCs w:val="26"/>
        </w:rPr>
        <w:t xml:space="preserve">    </w:t>
      </w:r>
      <w:r w:rsidR="00FD02B9">
        <w:rPr>
          <w:rFonts w:ascii="Times New Roman" w:hAnsi="Times New Roman" w:cs="Times New Roman"/>
          <w:sz w:val="26"/>
          <w:szCs w:val="26"/>
        </w:rPr>
        <w:t xml:space="preserve">       </w:t>
      </w:r>
      <w:r w:rsidR="005231A3" w:rsidRPr="00414F08">
        <w:rPr>
          <w:rFonts w:ascii="Times New Roman" w:hAnsi="Times New Roman" w:cs="Times New Roman"/>
          <w:sz w:val="26"/>
          <w:szCs w:val="26"/>
        </w:rPr>
        <w:t xml:space="preserve">                                       № </w:t>
      </w:r>
      <w:r>
        <w:rPr>
          <w:rFonts w:ascii="Times New Roman" w:hAnsi="Times New Roman" w:cs="Times New Roman"/>
          <w:sz w:val="26"/>
          <w:szCs w:val="26"/>
        </w:rPr>
        <w:t>184</w:t>
      </w:r>
    </w:p>
    <w:p w:rsidR="00FD02B9" w:rsidRDefault="00FD02B9" w:rsidP="005231A3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31A3" w:rsidRPr="00236B11" w:rsidRDefault="005231A3" w:rsidP="005231A3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муниципального комитета Спасского сельского поселения от </w:t>
      </w:r>
      <w:r w:rsidR="00373AD0">
        <w:rPr>
          <w:rFonts w:ascii="Times New Roman" w:hAnsi="Times New Roman" w:cs="Times New Roman"/>
          <w:b/>
          <w:sz w:val="26"/>
          <w:szCs w:val="26"/>
        </w:rPr>
        <w:t>8 ноября 2019 года № 276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236B11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236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64AD">
        <w:rPr>
          <w:rFonts w:ascii="Times New Roman" w:hAnsi="Times New Roman" w:cs="Times New Roman"/>
          <w:b/>
          <w:sz w:val="26"/>
          <w:szCs w:val="26"/>
        </w:rPr>
        <w:t xml:space="preserve">установлении налога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имущество физических лиц на </w:t>
      </w:r>
      <w:r w:rsidRPr="00D364AD">
        <w:rPr>
          <w:rFonts w:ascii="Times New Roman" w:hAnsi="Times New Roman" w:cs="Times New Roman"/>
          <w:b/>
          <w:sz w:val="26"/>
          <w:szCs w:val="26"/>
        </w:rPr>
        <w:t>территории Спасского сельского поселения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231A3" w:rsidRPr="00236B11" w:rsidRDefault="005231A3" w:rsidP="005231A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231A3" w:rsidRPr="005231A3" w:rsidRDefault="005231A3" w:rsidP="00F14B06">
      <w:pPr>
        <w:pStyle w:val="3"/>
        <w:shd w:val="clear" w:color="auto" w:fill="auto"/>
        <w:spacing w:line="276" w:lineRule="auto"/>
        <w:ind w:left="20"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1A3">
        <w:rPr>
          <w:rStyle w:val="11"/>
          <w:rFonts w:ascii="Times New Roman" w:hAnsi="Times New Roman" w:cs="Times New Roman"/>
          <w:sz w:val="26"/>
          <w:szCs w:val="26"/>
        </w:rPr>
        <w:t>В соответствии с Налоговым кодексом Российской Федерации</w:t>
      </w:r>
      <w:r w:rsidRPr="005231A3">
        <w:rPr>
          <w:rFonts w:ascii="Times New Roman" w:hAnsi="Times New Roman" w:cs="Times New Roman"/>
          <w:sz w:val="26"/>
          <w:szCs w:val="26"/>
        </w:rPr>
        <w:t>, муниципальный комитет Спасского сельского поселения</w:t>
      </w:r>
    </w:p>
    <w:p w:rsidR="005231A3" w:rsidRPr="005231A3" w:rsidRDefault="005231A3" w:rsidP="00F14B06">
      <w:pPr>
        <w:shd w:val="clear" w:color="auto" w:fill="FFFFFF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231A3" w:rsidRPr="005231A3" w:rsidRDefault="005231A3" w:rsidP="00F14B06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1A3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5231A3" w:rsidRPr="005231A3" w:rsidRDefault="005231A3" w:rsidP="00F14B06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31A3" w:rsidRPr="005231A3" w:rsidRDefault="005231A3" w:rsidP="00F14B06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1A3">
        <w:rPr>
          <w:rFonts w:ascii="Times New Roman" w:hAnsi="Times New Roman" w:cs="Times New Roman"/>
          <w:sz w:val="26"/>
          <w:szCs w:val="26"/>
        </w:rPr>
        <w:t xml:space="preserve">1. Внести в решение муниципального комитета Спасского сельского поселения от </w:t>
      </w:r>
      <w:r w:rsidR="00461995">
        <w:rPr>
          <w:rFonts w:ascii="Times New Roman" w:hAnsi="Times New Roman" w:cs="Times New Roman"/>
          <w:sz w:val="26"/>
          <w:szCs w:val="26"/>
        </w:rPr>
        <w:t>8 ноября 2019 года № 276</w:t>
      </w:r>
      <w:r w:rsidRPr="005231A3">
        <w:rPr>
          <w:rFonts w:ascii="Times New Roman" w:hAnsi="Times New Roman" w:cs="Times New Roman"/>
          <w:sz w:val="26"/>
          <w:szCs w:val="26"/>
        </w:rPr>
        <w:t xml:space="preserve"> «Об установлении налога на имущество физических лиц на территории Спасского сельского поселения» следующие изменения:</w:t>
      </w:r>
    </w:p>
    <w:p w:rsidR="00AC1CF5" w:rsidRPr="00AC1CF5" w:rsidRDefault="005231A3" w:rsidP="00F14B06">
      <w:pPr>
        <w:pStyle w:val="indent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1CF5">
        <w:rPr>
          <w:sz w:val="26"/>
          <w:szCs w:val="26"/>
        </w:rPr>
        <w:t xml:space="preserve">1) </w:t>
      </w:r>
      <w:r w:rsidR="00AC1CF5" w:rsidRPr="00AC1CF5">
        <w:rPr>
          <w:sz w:val="26"/>
          <w:szCs w:val="26"/>
        </w:rPr>
        <w:t>в части 3:</w:t>
      </w:r>
    </w:p>
    <w:p w:rsidR="00AC1CF5" w:rsidRPr="00AC1CF5" w:rsidRDefault="00AC1CF5" w:rsidP="00F14B06">
      <w:pPr>
        <w:pStyle w:val="indent1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1CF5">
        <w:rPr>
          <w:sz w:val="26"/>
          <w:szCs w:val="26"/>
        </w:rPr>
        <w:t>а) пункт 2 изложить в следующей редакции:</w:t>
      </w:r>
    </w:p>
    <w:p w:rsidR="00AC1CF5" w:rsidRPr="00AC1CF5" w:rsidRDefault="00AC1CF5" w:rsidP="00F14B06">
      <w:pPr>
        <w:pStyle w:val="indent1"/>
        <w:spacing w:before="0" w:beforeAutospacing="0" w:after="0" w:afterAutospacing="0" w:line="276" w:lineRule="auto"/>
        <w:ind w:firstLine="709"/>
        <w:jc w:val="both"/>
        <w:rPr>
          <w:rStyle w:val="ab"/>
          <w:i w:val="0"/>
          <w:iCs w:val="0"/>
          <w:sz w:val="26"/>
          <w:szCs w:val="26"/>
          <w:shd w:val="clear" w:color="auto" w:fill="ABE0FF"/>
        </w:rPr>
      </w:pPr>
      <w:r w:rsidRPr="00AC1CF5">
        <w:rPr>
          <w:sz w:val="26"/>
          <w:szCs w:val="26"/>
        </w:rPr>
        <w:t xml:space="preserve">«2) </w:t>
      </w:r>
      <w:r w:rsidRPr="00AC1CF5">
        <w:rPr>
          <w:sz w:val="26"/>
          <w:szCs w:val="26"/>
          <w:shd w:val="clear" w:color="auto" w:fill="F3F1E9"/>
        </w:rPr>
        <w:t>2 процентов в отношении объектов налогообложения, включенных в перечень, определяемый в соответствии с </w:t>
      </w:r>
      <w:hyperlink r:id="rId7" w:anchor="/document/76800589/entry/37827" w:history="1">
        <w:r w:rsidRPr="00AC1CF5">
          <w:rPr>
            <w:rStyle w:val="aa"/>
            <w:color w:val="auto"/>
            <w:sz w:val="26"/>
            <w:szCs w:val="26"/>
            <w:u w:val="none"/>
            <w:shd w:val="clear" w:color="auto" w:fill="F3F1E9"/>
          </w:rPr>
          <w:t>пунктом 7 статьи 378.2</w:t>
        </w:r>
      </w:hyperlink>
      <w:r w:rsidRPr="00AC1CF5">
        <w:rPr>
          <w:sz w:val="26"/>
          <w:szCs w:val="26"/>
          <w:shd w:val="clear" w:color="auto" w:fill="F3F1E9"/>
        </w:rPr>
        <w:t> </w:t>
      </w:r>
      <w:r w:rsidRPr="00AC1CF5">
        <w:rPr>
          <w:sz w:val="26"/>
          <w:szCs w:val="26"/>
          <w:lang w:bidi="he-IL"/>
        </w:rPr>
        <w:t>Налогового кодекса Российской Федерации</w:t>
      </w:r>
      <w:r w:rsidRPr="00AC1CF5">
        <w:rPr>
          <w:sz w:val="26"/>
          <w:szCs w:val="26"/>
          <w:shd w:val="clear" w:color="auto" w:fill="F3F1E9"/>
        </w:rPr>
        <w:t>, в отношении объектов налогообложения, предусмотренных </w:t>
      </w:r>
      <w:hyperlink r:id="rId8" w:anchor="/document/76800589/entry/3782102" w:history="1">
        <w:r w:rsidRPr="00AC1CF5">
          <w:rPr>
            <w:rStyle w:val="aa"/>
            <w:color w:val="auto"/>
            <w:sz w:val="26"/>
            <w:szCs w:val="26"/>
            <w:u w:val="none"/>
            <w:shd w:val="clear" w:color="auto" w:fill="F3F1E9"/>
          </w:rPr>
          <w:t>абзацем вторым пункта 10 статьи 378.2</w:t>
        </w:r>
      </w:hyperlink>
      <w:r w:rsidRPr="00AC1CF5">
        <w:rPr>
          <w:sz w:val="26"/>
          <w:szCs w:val="26"/>
          <w:shd w:val="clear" w:color="auto" w:fill="F3F1E9"/>
        </w:rPr>
        <w:t xml:space="preserve">  </w:t>
      </w:r>
      <w:r w:rsidRPr="00AC1CF5">
        <w:rPr>
          <w:sz w:val="26"/>
          <w:szCs w:val="26"/>
          <w:lang w:bidi="he-IL"/>
        </w:rPr>
        <w:t>Налогового кодекса Российской Федерации</w:t>
      </w:r>
      <w:proofErr w:type="gramStart"/>
      <w:r w:rsidRPr="00AC1CF5">
        <w:rPr>
          <w:rStyle w:val="ab"/>
          <w:i w:val="0"/>
          <w:iCs w:val="0"/>
          <w:sz w:val="26"/>
          <w:szCs w:val="26"/>
        </w:rPr>
        <w:t>;»</w:t>
      </w:r>
      <w:proofErr w:type="gramEnd"/>
      <w:r w:rsidRPr="00AC1CF5">
        <w:rPr>
          <w:rStyle w:val="ab"/>
          <w:i w:val="0"/>
          <w:iCs w:val="0"/>
          <w:sz w:val="26"/>
          <w:szCs w:val="26"/>
        </w:rPr>
        <w:t>;</w:t>
      </w:r>
    </w:p>
    <w:p w:rsidR="003E6131" w:rsidRPr="00AC1CF5" w:rsidRDefault="003E6131" w:rsidP="00F14B06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CF5">
        <w:rPr>
          <w:rFonts w:ascii="Times New Roman" w:hAnsi="Times New Roman" w:cs="Times New Roman"/>
          <w:sz w:val="26"/>
          <w:szCs w:val="26"/>
        </w:rPr>
        <w:t>б) дополнить </w:t>
      </w:r>
      <w:r w:rsidR="00AC1CF5" w:rsidRPr="00AC1CF5">
        <w:rPr>
          <w:rFonts w:ascii="Times New Roman" w:hAnsi="Times New Roman" w:cs="Times New Roman"/>
          <w:sz w:val="26"/>
          <w:szCs w:val="26"/>
        </w:rPr>
        <w:t>пунктом 2.1</w:t>
      </w:r>
      <w:r w:rsidRPr="00AC1CF5">
        <w:rPr>
          <w:rFonts w:ascii="Times New Roman" w:hAnsi="Times New Roman" w:cs="Times New Roman"/>
          <w:sz w:val="26"/>
          <w:szCs w:val="26"/>
        </w:rPr>
        <w:t> следующего содержания:</w:t>
      </w:r>
    </w:p>
    <w:p w:rsidR="003E6131" w:rsidRPr="00AC1CF5" w:rsidRDefault="00AC1CF5" w:rsidP="00F14B06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CF5">
        <w:rPr>
          <w:rFonts w:ascii="Times New Roman" w:hAnsi="Times New Roman" w:cs="Times New Roman"/>
          <w:sz w:val="26"/>
          <w:szCs w:val="26"/>
        </w:rPr>
        <w:t>«</w:t>
      </w:r>
      <w:r w:rsidR="003E6131" w:rsidRPr="00AC1CF5">
        <w:rPr>
          <w:rFonts w:ascii="Times New Roman" w:hAnsi="Times New Roman" w:cs="Times New Roman"/>
          <w:sz w:val="26"/>
          <w:szCs w:val="26"/>
        </w:rPr>
        <w:t>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="003E6131" w:rsidRPr="00AC1CF5">
        <w:rPr>
          <w:rFonts w:ascii="Times New Roman" w:hAnsi="Times New Roman" w:cs="Times New Roman"/>
          <w:sz w:val="26"/>
          <w:szCs w:val="26"/>
        </w:rPr>
        <w:t>;</w:t>
      </w:r>
      <w:r w:rsidRPr="00AC1CF5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3E6131" w:rsidRPr="00AC1CF5">
        <w:rPr>
          <w:rFonts w:ascii="Times New Roman" w:hAnsi="Times New Roman" w:cs="Times New Roman"/>
          <w:sz w:val="26"/>
          <w:szCs w:val="26"/>
        </w:rPr>
        <w:t>;</w:t>
      </w:r>
    </w:p>
    <w:p w:rsidR="002A3BA7" w:rsidRPr="002A3BA7" w:rsidRDefault="002A3BA7" w:rsidP="00F14B06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2A3B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Настоящее решение </w:t>
      </w:r>
      <w:r w:rsidRPr="002A3BA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вступает в силу </w:t>
      </w:r>
      <w:proofErr w:type="gramStart"/>
      <w:r w:rsidRPr="002A3BA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 даты</w:t>
      </w:r>
      <w:proofErr w:type="gramEnd"/>
      <w:r w:rsidRPr="002A3BA7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официального опубликования и применяется к правоотношениям, возникшим с 1 января 2025 года.</w:t>
      </w:r>
    </w:p>
    <w:p w:rsidR="005231A3" w:rsidRDefault="005231A3" w:rsidP="00373AD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14B06" w:rsidRPr="005231A3" w:rsidRDefault="00F14B06" w:rsidP="00373AD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5231A3" w:rsidRDefault="005231A3" w:rsidP="005231A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6B11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 w:rsidR="00687B0B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5231A3" w:rsidRDefault="005231A3" w:rsidP="005231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4A4611" w:rsidRDefault="005231A3" w:rsidP="005231A3"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      </w:t>
      </w:r>
      <w:proofErr w:type="spellStart"/>
      <w:r w:rsidR="00687B0B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sectPr w:rsidR="004A4611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5F0E"/>
    <w:multiLevelType w:val="hybridMultilevel"/>
    <w:tmpl w:val="7AB84EF6"/>
    <w:lvl w:ilvl="0" w:tplc="724A14A6">
      <w:start w:val="1"/>
      <w:numFmt w:val="decimal"/>
      <w:lvlText w:val="%1."/>
      <w:lvlJc w:val="left"/>
      <w:pPr>
        <w:ind w:left="1904" w:hanging="11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06330"/>
    <w:multiLevelType w:val="hybridMultilevel"/>
    <w:tmpl w:val="1020E7AA"/>
    <w:lvl w:ilvl="0" w:tplc="19D8E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45"/>
    <w:rsid w:val="00016DE4"/>
    <w:rsid w:val="00052868"/>
    <w:rsid w:val="00066D99"/>
    <w:rsid w:val="00082733"/>
    <w:rsid w:val="001305B0"/>
    <w:rsid w:val="001471F4"/>
    <w:rsid w:val="001845CA"/>
    <w:rsid w:val="00191990"/>
    <w:rsid w:val="001B3D1B"/>
    <w:rsid w:val="001C2AA7"/>
    <w:rsid w:val="00204392"/>
    <w:rsid w:val="0025230F"/>
    <w:rsid w:val="002A3BA7"/>
    <w:rsid w:val="00334902"/>
    <w:rsid w:val="00342245"/>
    <w:rsid w:val="00363812"/>
    <w:rsid w:val="00373AD0"/>
    <w:rsid w:val="003775D3"/>
    <w:rsid w:val="003E6131"/>
    <w:rsid w:val="003E6FF1"/>
    <w:rsid w:val="00425BFF"/>
    <w:rsid w:val="00433786"/>
    <w:rsid w:val="00437DF8"/>
    <w:rsid w:val="00461995"/>
    <w:rsid w:val="00475AD1"/>
    <w:rsid w:val="00487ACF"/>
    <w:rsid w:val="004A00F9"/>
    <w:rsid w:val="004A4611"/>
    <w:rsid w:val="005231A3"/>
    <w:rsid w:val="0052430F"/>
    <w:rsid w:val="005956AE"/>
    <w:rsid w:val="005C0602"/>
    <w:rsid w:val="005F356A"/>
    <w:rsid w:val="00606662"/>
    <w:rsid w:val="00661F9D"/>
    <w:rsid w:val="00687B0B"/>
    <w:rsid w:val="006B008A"/>
    <w:rsid w:val="00762A9D"/>
    <w:rsid w:val="007651F1"/>
    <w:rsid w:val="007C74A6"/>
    <w:rsid w:val="007E4E1F"/>
    <w:rsid w:val="00810B59"/>
    <w:rsid w:val="0083745C"/>
    <w:rsid w:val="00847A28"/>
    <w:rsid w:val="008854D9"/>
    <w:rsid w:val="008D5A53"/>
    <w:rsid w:val="008E7464"/>
    <w:rsid w:val="00951B46"/>
    <w:rsid w:val="00981463"/>
    <w:rsid w:val="009A7FEF"/>
    <w:rsid w:val="009C0D64"/>
    <w:rsid w:val="009F5B0E"/>
    <w:rsid w:val="00A4397E"/>
    <w:rsid w:val="00A55B99"/>
    <w:rsid w:val="00A56845"/>
    <w:rsid w:val="00AA49C1"/>
    <w:rsid w:val="00AC0B65"/>
    <w:rsid w:val="00AC1CF5"/>
    <w:rsid w:val="00AE24A0"/>
    <w:rsid w:val="00C55089"/>
    <w:rsid w:val="00C6075E"/>
    <w:rsid w:val="00C7742B"/>
    <w:rsid w:val="00C96A78"/>
    <w:rsid w:val="00CD4B1A"/>
    <w:rsid w:val="00D52C56"/>
    <w:rsid w:val="00DA6880"/>
    <w:rsid w:val="00DF729B"/>
    <w:rsid w:val="00E0687F"/>
    <w:rsid w:val="00E41F73"/>
    <w:rsid w:val="00E47523"/>
    <w:rsid w:val="00E52D50"/>
    <w:rsid w:val="00E93FA9"/>
    <w:rsid w:val="00EC38DA"/>
    <w:rsid w:val="00ED4F63"/>
    <w:rsid w:val="00F11B6C"/>
    <w:rsid w:val="00F14B06"/>
    <w:rsid w:val="00F26706"/>
    <w:rsid w:val="00FB39F1"/>
    <w:rsid w:val="00FD02B9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7464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8E7464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Гипертекстовая ссылка"/>
    <w:basedOn w:val="a0"/>
    <w:uiPriority w:val="99"/>
    <w:rsid w:val="008E7464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433786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5231A3"/>
    <w:rPr>
      <w:shd w:val="clear" w:color="auto" w:fill="FFFFFF"/>
    </w:rPr>
  </w:style>
  <w:style w:type="character" w:customStyle="1" w:styleId="11">
    <w:name w:val="Основной текст1"/>
    <w:basedOn w:val="a8"/>
    <w:rsid w:val="005231A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5231A3"/>
    <w:pPr>
      <w:shd w:val="clear" w:color="auto" w:fill="FFFFFF"/>
      <w:autoSpaceDE/>
      <w:autoSpaceDN/>
      <w:adjustRightInd/>
      <w:spacing w:line="274" w:lineRule="exact"/>
      <w:ind w:hanging="8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Стиль"/>
    <w:rsid w:val="00373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613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C1CF5"/>
    <w:rPr>
      <w:color w:val="0000FF"/>
      <w:u w:val="single"/>
    </w:rPr>
  </w:style>
  <w:style w:type="character" w:styleId="ab">
    <w:name w:val="Emphasis"/>
    <w:basedOn w:val="a0"/>
    <w:uiPriority w:val="20"/>
    <w:qFormat/>
    <w:rsid w:val="00AC1C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D48F-3730-4C3C-B84F-DB9AA877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999</cp:lastModifiedBy>
  <cp:revision>30</cp:revision>
  <cp:lastPrinted>2024-08-29T23:30:00Z</cp:lastPrinted>
  <dcterms:created xsi:type="dcterms:W3CDTF">2017-06-07T05:57:00Z</dcterms:created>
  <dcterms:modified xsi:type="dcterms:W3CDTF">2024-09-03T23:25:00Z</dcterms:modified>
</cp:coreProperties>
</file>